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41" w:rsidRPr="00EF5C8B" w:rsidRDefault="00E8434E">
      <w:bookmarkStart w:id="0" w:name="_GoBack"/>
      <w:bookmarkEnd w:id="0"/>
      <w:r w:rsidRPr="00EF5C8B">
        <w:rPr>
          <w:sz w:val="28"/>
          <w:szCs w:val="28"/>
        </w:rPr>
        <w:t xml:space="preserve">Úloha 1: </w:t>
      </w:r>
      <w:r w:rsidRPr="00EF5C8B">
        <w:rPr>
          <w:b/>
          <w:sz w:val="28"/>
          <w:szCs w:val="28"/>
        </w:rPr>
        <w:t>Stanovení niklu v pevném vzorku</w:t>
      </w:r>
    </w:p>
    <w:p w:rsidR="00A45741" w:rsidRPr="00EF5C8B" w:rsidRDefault="00A45741" w:rsidP="009334C7">
      <w:pPr>
        <w:spacing w:after="0"/>
        <w:contextualSpacing/>
        <w:rPr>
          <w:i/>
        </w:rPr>
      </w:pPr>
      <w:r w:rsidRPr="00EF5C8B">
        <w:rPr>
          <w:i/>
        </w:rPr>
        <w:t>Pokyny:</w:t>
      </w:r>
    </w:p>
    <w:p w:rsidR="00413265" w:rsidRDefault="00F77B36" w:rsidP="00EF41E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</w:t>
      </w:r>
      <w:r w:rsidR="00A45741" w:rsidRPr="00413265">
        <w:rPr>
          <w:i/>
        </w:rPr>
        <w:t>rincipy metod i postupy práce popisovat stručně, ale srozumitelně</w:t>
      </w:r>
      <w:r w:rsidR="00B731DA" w:rsidRPr="00413265">
        <w:rPr>
          <w:i/>
        </w:rPr>
        <w:t xml:space="preserve"> (protokol má sloužit jako návod pro kohokoliv, kdo by chtěl práci zopakovat)</w:t>
      </w:r>
      <w:r w:rsidRPr="00F77B36">
        <w:rPr>
          <w:i/>
        </w:rPr>
        <w:t>;</w:t>
      </w:r>
    </w:p>
    <w:p w:rsidR="00413265" w:rsidRDefault="00F77B36" w:rsidP="00EF41E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V</w:t>
      </w:r>
      <w:r w:rsidR="00A45741" w:rsidRPr="00413265">
        <w:rPr>
          <w:i/>
        </w:rPr>
        <w:t xml:space="preserve">e vzorových výpočtech uvádět </w:t>
      </w:r>
      <w:r w:rsidR="00B731DA" w:rsidRPr="00413265">
        <w:rPr>
          <w:i/>
        </w:rPr>
        <w:t>použité vzorečky, vč</w:t>
      </w:r>
      <w:r w:rsidR="00BF6FB3">
        <w:rPr>
          <w:i/>
        </w:rPr>
        <w:t>etně</w:t>
      </w:r>
      <w:r w:rsidR="00B731DA" w:rsidRPr="00413265">
        <w:rPr>
          <w:i/>
        </w:rPr>
        <w:t xml:space="preserve"> dosazení, a k výsledkům napsat příslušné </w:t>
      </w:r>
      <w:r w:rsidR="00A45741" w:rsidRPr="00413265">
        <w:rPr>
          <w:i/>
        </w:rPr>
        <w:t>jednotky</w:t>
      </w:r>
      <w:r>
        <w:rPr>
          <w:i/>
        </w:rPr>
        <w:t>;</w:t>
      </w:r>
    </w:p>
    <w:p w:rsidR="009334C7" w:rsidRDefault="00F77B36" w:rsidP="00EF41E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</w:t>
      </w:r>
      <w:r w:rsidR="009334C7">
        <w:rPr>
          <w:i/>
        </w:rPr>
        <w:t>řed odevzdáním uvést protokol do „vizuálně přijatelné“ podoby, t</w:t>
      </w:r>
      <w:r w:rsidR="00231447">
        <w:rPr>
          <w:i/>
        </w:rPr>
        <w:t>zn.</w:t>
      </w:r>
      <w:r w:rsidR="009334C7">
        <w:rPr>
          <w:i/>
        </w:rPr>
        <w:t xml:space="preserve"> pohlídat font</w:t>
      </w:r>
      <w:r w:rsidR="00231447">
        <w:rPr>
          <w:i/>
        </w:rPr>
        <w:t>,</w:t>
      </w:r>
      <w:r w:rsidR="009334C7">
        <w:rPr>
          <w:i/>
        </w:rPr>
        <w:t xml:space="preserve"> zarovnání</w:t>
      </w:r>
      <w:r w:rsidR="00231447">
        <w:rPr>
          <w:i/>
        </w:rPr>
        <w:t xml:space="preserve"> a uspořádání</w:t>
      </w:r>
      <w:r w:rsidR="009334C7">
        <w:rPr>
          <w:i/>
        </w:rPr>
        <w:t xml:space="preserve"> </w:t>
      </w:r>
      <w:r w:rsidR="00EF41E8">
        <w:rPr>
          <w:i/>
        </w:rPr>
        <w:t>textu</w:t>
      </w:r>
      <w:r w:rsidR="009334C7">
        <w:rPr>
          <w:i/>
        </w:rPr>
        <w:t xml:space="preserve">, nedělit tabulky na více stránek, zřetelně označit </w:t>
      </w:r>
      <w:r w:rsidR="00385238">
        <w:rPr>
          <w:i/>
        </w:rPr>
        <w:t>výsledné hodnoty (ne</w:t>
      </w:r>
      <w:r w:rsidR="00231447">
        <w:rPr>
          <w:i/>
        </w:rPr>
        <w:t> </w:t>
      </w:r>
      <w:r w:rsidR="00385238">
        <w:rPr>
          <w:i/>
        </w:rPr>
        <w:t xml:space="preserve">červenou), </w:t>
      </w:r>
      <w:r w:rsidR="009334C7">
        <w:rPr>
          <w:i/>
        </w:rPr>
        <w:t>vymazat jednotlivé pokyny</w:t>
      </w:r>
      <w:r w:rsidR="000C6B18">
        <w:rPr>
          <w:i/>
        </w:rPr>
        <w:t>.</w:t>
      </w:r>
    </w:p>
    <w:p w:rsidR="00E8434E" w:rsidRPr="00EF5C8B" w:rsidRDefault="00E843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5C8B" w:rsidRPr="00EF5C8B" w:rsidTr="00E8434E">
        <w:tc>
          <w:tcPr>
            <w:tcW w:w="4531" w:type="dxa"/>
          </w:tcPr>
          <w:p w:rsidR="00E8434E" w:rsidRPr="00D267F0" w:rsidRDefault="00E8434E">
            <w:pPr>
              <w:rPr>
                <w:b/>
              </w:rPr>
            </w:pPr>
            <w:r w:rsidRPr="00D267F0">
              <w:rPr>
                <w:b/>
              </w:rPr>
              <w:t>Jméno a příjmení</w:t>
            </w:r>
          </w:p>
        </w:tc>
        <w:tc>
          <w:tcPr>
            <w:tcW w:w="4531" w:type="dxa"/>
          </w:tcPr>
          <w:p w:rsidR="00E8434E" w:rsidRPr="00EF5C8B" w:rsidRDefault="00E8434E"/>
        </w:tc>
      </w:tr>
      <w:tr w:rsidR="00EF5C8B" w:rsidRPr="00EF5C8B" w:rsidTr="00E8434E">
        <w:tc>
          <w:tcPr>
            <w:tcW w:w="4531" w:type="dxa"/>
          </w:tcPr>
          <w:p w:rsidR="00E8434E" w:rsidRPr="00D267F0" w:rsidRDefault="00E8434E">
            <w:pPr>
              <w:rPr>
                <w:b/>
              </w:rPr>
            </w:pPr>
            <w:r w:rsidRPr="00D267F0">
              <w:rPr>
                <w:b/>
              </w:rPr>
              <w:t>Studijní skupina</w:t>
            </w:r>
          </w:p>
        </w:tc>
        <w:tc>
          <w:tcPr>
            <w:tcW w:w="4531" w:type="dxa"/>
          </w:tcPr>
          <w:p w:rsidR="00E8434E" w:rsidRPr="00EF5C8B" w:rsidRDefault="00E8434E"/>
        </w:tc>
      </w:tr>
      <w:tr w:rsidR="00EF5C8B" w:rsidRPr="00EF5C8B" w:rsidTr="00E8434E">
        <w:tc>
          <w:tcPr>
            <w:tcW w:w="4531" w:type="dxa"/>
          </w:tcPr>
          <w:p w:rsidR="00E8434E" w:rsidRPr="00D267F0" w:rsidRDefault="00E8434E">
            <w:pPr>
              <w:rPr>
                <w:b/>
              </w:rPr>
            </w:pPr>
            <w:r w:rsidRPr="00D267F0">
              <w:rPr>
                <w:b/>
              </w:rPr>
              <w:t>Datum provedení práce</w:t>
            </w:r>
          </w:p>
        </w:tc>
        <w:tc>
          <w:tcPr>
            <w:tcW w:w="4531" w:type="dxa"/>
          </w:tcPr>
          <w:p w:rsidR="00E8434E" w:rsidRPr="00EF5C8B" w:rsidRDefault="00E8434E"/>
        </w:tc>
      </w:tr>
      <w:tr w:rsidR="00EF5C8B" w:rsidRPr="00EF5C8B" w:rsidTr="00E8434E">
        <w:tc>
          <w:tcPr>
            <w:tcW w:w="4531" w:type="dxa"/>
          </w:tcPr>
          <w:p w:rsidR="00E8434E" w:rsidRPr="00D267F0" w:rsidRDefault="00E8434E">
            <w:pPr>
              <w:rPr>
                <w:b/>
              </w:rPr>
            </w:pPr>
            <w:r w:rsidRPr="00D267F0">
              <w:rPr>
                <w:b/>
              </w:rPr>
              <w:t>Číslo vzorku</w:t>
            </w:r>
          </w:p>
        </w:tc>
        <w:tc>
          <w:tcPr>
            <w:tcW w:w="4531" w:type="dxa"/>
          </w:tcPr>
          <w:p w:rsidR="00E8434E" w:rsidRPr="00EF5C8B" w:rsidRDefault="00E8434E"/>
        </w:tc>
      </w:tr>
    </w:tbl>
    <w:p w:rsidR="00E8434E" w:rsidRPr="00EF5C8B" w:rsidRDefault="00E8434E"/>
    <w:p w:rsidR="00E8434E" w:rsidRPr="00EF5C8B" w:rsidRDefault="00E8434E">
      <w:pPr>
        <w:rPr>
          <w:b/>
        </w:rPr>
      </w:pPr>
      <w:r w:rsidRPr="00EF5C8B">
        <w:rPr>
          <w:b/>
        </w:rPr>
        <w:t>Část A: Gravimetrie – metoda diacetyldioximová</w:t>
      </w:r>
    </w:p>
    <w:p w:rsidR="00E8434E" w:rsidRPr="00EF5C8B" w:rsidRDefault="00E8434E">
      <w:r w:rsidRPr="00EF5C8B">
        <w:rPr>
          <w:u w:val="single"/>
        </w:rPr>
        <w:t>Princip metody</w:t>
      </w:r>
      <w:r w:rsidR="008948B3" w:rsidRPr="00EF5C8B">
        <w:t>:</w:t>
      </w:r>
      <w:r w:rsidRPr="00EF5C8B">
        <w:t xml:space="preserve"> </w:t>
      </w:r>
      <w:r w:rsidRPr="00EF5C8B">
        <w:rPr>
          <w:i/>
        </w:rPr>
        <w:t>/</w:t>
      </w:r>
      <w:r w:rsidR="00A45741" w:rsidRPr="00EF5C8B">
        <w:rPr>
          <w:i/>
        </w:rPr>
        <w:t xml:space="preserve">stručně </w:t>
      </w:r>
      <w:r w:rsidRPr="00EF5C8B">
        <w:rPr>
          <w:i/>
        </w:rPr>
        <w:t>popište, uveďte vyčíslenou rovnici probíhající reakce/</w:t>
      </w:r>
    </w:p>
    <w:p w:rsidR="00CF7AF0" w:rsidRPr="00EF5C8B" w:rsidRDefault="00CF7AF0"/>
    <w:p w:rsidR="00CF7AF0" w:rsidRPr="00EF5C8B" w:rsidRDefault="00CF7AF0"/>
    <w:p w:rsidR="00CF7AF0" w:rsidRDefault="00CF7AF0"/>
    <w:p w:rsidR="008B1266" w:rsidRPr="00EF5C8B" w:rsidRDefault="008B1266"/>
    <w:p w:rsidR="00E8434E" w:rsidRPr="00EF5C8B" w:rsidRDefault="00E8434E">
      <w:pPr>
        <w:rPr>
          <w:i/>
        </w:rPr>
      </w:pPr>
      <w:r w:rsidRPr="00EF5C8B">
        <w:rPr>
          <w:u w:val="single"/>
        </w:rPr>
        <w:t>Postup práce</w:t>
      </w:r>
      <w:r w:rsidR="008948B3" w:rsidRPr="00EF5C8B">
        <w:t>:</w:t>
      </w:r>
      <w:r w:rsidRPr="00EF5C8B">
        <w:t xml:space="preserve"> </w:t>
      </w:r>
      <w:r w:rsidRPr="00EF5C8B">
        <w:rPr>
          <w:i/>
        </w:rPr>
        <w:t>/stručně popište provedené kroky</w:t>
      </w:r>
      <w:r w:rsidR="003F27A5">
        <w:rPr>
          <w:i/>
        </w:rPr>
        <w:t>, uveďte hodnotu navážky vzorku</w:t>
      </w:r>
      <w:r w:rsidRPr="00EF5C8B">
        <w:rPr>
          <w:i/>
        </w:rPr>
        <w:t>/</w:t>
      </w:r>
    </w:p>
    <w:p w:rsidR="00CF7AF0" w:rsidRPr="00EF5C8B" w:rsidRDefault="00CF7AF0">
      <w:pPr>
        <w:rPr>
          <w:i/>
        </w:rPr>
      </w:pPr>
    </w:p>
    <w:p w:rsidR="008B1266" w:rsidRPr="00EF5C8B" w:rsidRDefault="008B1266">
      <w:pPr>
        <w:rPr>
          <w:i/>
        </w:rPr>
      </w:pPr>
    </w:p>
    <w:p w:rsidR="00CF7AF0" w:rsidRDefault="00CF7AF0">
      <w:pPr>
        <w:rPr>
          <w:i/>
        </w:rPr>
      </w:pPr>
    </w:p>
    <w:p w:rsidR="009B66AA" w:rsidRPr="00EF5C8B" w:rsidRDefault="009B66AA">
      <w:pPr>
        <w:rPr>
          <w:i/>
        </w:rPr>
      </w:pPr>
    </w:p>
    <w:p w:rsidR="00CF7AF0" w:rsidRPr="00EF5C8B" w:rsidRDefault="00CF7AF0"/>
    <w:p w:rsidR="000A7FD0" w:rsidRDefault="00E8434E" w:rsidP="000A7FD0">
      <w:pPr>
        <w:contextualSpacing/>
      </w:pPr>
      <w:r w:rsidRPr="00EF5C8B">
        <w:t>Tab. 1: Experimentální a vypočtené hodnoty</w:t>
      </w:r>
      <w:r w:rsidR="008948B3" w:rsidRPr="00EF5C8B">
        <w:t xml:space="preserve"> pro gravimetrii</w:t>
      </w:r>
      <w:r w:rsidRPr="00EF5C8B">
        <w:t xml:space="preserve"> </w:t>
      </w:r>
    </w:p>
    <w:p w:rsidR="00E8434E" w:rsidRPr="00EF5C8B" w:rsidRDefault="00E8434E">
      <w:pPr>
        <w:rPr>
          <w:i/>
        </w:rPr>
      </w:pPr>
      <w:r w:rsidRPr="00EF5C8B">
        <w:rPr>
          <w:i/>
        </w:rPr>
        <w:t>/</w:t>
      </w:r>
      <w:r w:rsidR="00DC2CEF" w:rsidRPr="00EF5C8B">
        <w:rPr>
          <w:i/>
        </w:rPr>
        <w:t>doplňte jednotky</w:t>
      </w:r>
      <w:r w:rsidR="00701E36">
        <w:rPr>
          <w:i/>
        </w:rPr>
        <w:t xml:space="preserve"> do hranatých závorek v hlavičce tabulky</w:t>
      </w:r>
      <w:r w:rsidR="00DC2CEF" w:rsidRPr="00EF5C8B">
        <w:rPr>
          <w:i/>
        </w:rPr>
        <w:t xml:space="preserve">, </w:t>
      </w:r>
      <w:r w:rsidRPr="00EF5C8B">
        <w:rPr>
          <w:i/>
        </w:rPr>
        <w:t xml:space="preserve">hmotnost </w:t>
      </w:r>
      <w:r w:rsidR="00DC2CEF" w:rsidRPr="00EF5C8B">
        <w:rPr>
          <w:i/>
        </w:rPr>
        <w:t>uveďte</w:t>
      </w:r>
      <w:r w:rsidRPr="00EF5C8B">
        <w:rPr>
          <w:i/>
        </w:rPr>
        <w:t xml:space="preserve"> na 4 deset</w:t>
      </w:r>
      <w:r w:rsidR="00F857B3">
        <w:rPr>
          <w:i/>
        </w:rPr>
        <w:t>inná místa, hmotnostní</w:t>
      </w:r>
      <w:r w:rsidRPr="00EF5C8B">
        <w:rPr>
          <w:i/>
        </w:rPr>
        <w:t xml:space="preserve"> procenta </w:t>
      </w:r>
      <w:r w:rsidR="00DC2CEF" w:rsidRPr="00EF5C8B">
        <w:rPr>
          <w:i/>
        </w:rPr>
        <w:t xml:space="preserve">zaokrouhlete </w:t>
      </w:r>
      <w:r w:rsidRPr="00EF5C8B">
        <w:rPr>
          <w:i/>
        </w:rPr>
        <w:t>na 2 desetinná místa/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489"/>
        <w:gridCol w:w="2159"/>
        <w:gridCol w:w="1657"/>
        <w:gridCol w:w="1555"/>
        <w:gridCol w:w="1266"/>
      </w:tblGrid>
      <w:tr w:rsidR="00EF5C8B" w:rsidRPr="00701E36" w:rsidTr="00701E36">
        <w:tc>
          <w:tcPr>
            <w:tcW w:w="912" w:type="dxa"/>
            <w:vAlign w:val="center"/>
          </w:tcPr>
          <w:p w:rsidR="00E8434E" w:rsidRPr="00D267F0" w:rsidRDefault="00E8434E" w:rsidP="00701E36">
            <w:pPr>
              <w:jc w:val="center"/>
              <w:rPr>
                <w:b/>
              </w:rPr>
            </w:pPr>
            <w:r w:rsidRPr="00D267F0">
              <w:rPr>
                <w:b/>
              </w:rPr>
              <w:t>kelímek</w:t>
            </w:r>
          </w:p>
        </w:tc>
        <w:tc>
          <w:tcPr>
            <w:tcW w:w="1493" w:type="dxa"/>
            <w:vAlign w:val="center"/>
          </w:tcPr>
          <w:p w:rsidR="00701E36" w:rsidRPr="00701E36" w:rsidRDefault="00701E36" w:rsidP="00701E36">
            <w:pPr>
              <w:jc w:val="center"/>
              <w:rPr>
                <w:b/>
              </w:rPr>
            </w:pPr>
            <w:r w:rsidRPr="0041353C">
              <w:rPr>
                <w:b/>
                <w:i/>
              </w:rPr>
              <w:t>m</w:t>
            </w:r>
            <w:r w:rsidR="00027C1A" w:rsidRPr="000C6B18">
              <w:rPr>
                <w:b/>
                <w:i/>
                <w:vertAlign w:val="subscript"/>
              </w:rPr>
              <w:t>1</w:t>
            </w:r>
            <w:r w:rsidRPr="00701E36">
              <w:rPr>
                <w:b/>
              </w:rPr>
              <w:t xml:space="preserve"> (</w:t>
            </w:r>
            <w:r w:rsidR="00E8434E" w:rsidRPr="00701E36">
              <w:rPr>
                <w:b/>
              </w:rPr>
              <w:t>prázdný</w:t>
            </w:r>
            <w:r w:rsidRPr="00701E36">
              <w:rPr>
                <w:b/>
              </w:rPr>
              <w:t>)</w:t>
            </w:r>
          </w:p>
          <w:p w:rsidR="00E8434E" w:rsidRPr="00701E36" w:rsidRDefault="00701E36" w:rsidP="00701E36">
            <w:pPr>
              <w:jc w:val="center"/>
              <w:rPr>
                <w:b/>
              </w:rPr>
            </w:pPr>
            <w:r w:rsidRPr="00701E36">
              <w:rPr>
                <w:b/>
                <w:lang w:val="en-US"/>
              </w:rPr>
              <w:t>[</w:t>
            </w:r>
            <w:r w:rsidR="00ED072E">
              <w:rPr>
                <w:b/>
                <w:lang w:val="en-US"/>
              </w:rPr>
              <w:t xml:space="preserve">  </w:t>
            </w:r>
            <w:r w:rsidRPr="00701E36">
              <w:rPr>
                <w:b/>
                <w:lang w:val="en-US"/>
              </w:rPr>
              <w:t>]</w:t>
            </w:r>
          </w:p>
        </w:tc>
        <w:tc>
          <w:tcPr>
            <w:tcW w:w="2166" w:type="dxa"/>
            <w:vAlign w:val="center"/>
          </w:tcPr>
          <w:p w:rsidR="00701E36" w:rsidRPr="00701E36" w:rsidRDefault="000C6B18" w:rsidP="00701E36">
            <w:pPr>
              <w:jc w:val="center"/>
              <w:rPr>
                <w:b/>
              </w:rPr>
            </w:pPr>
            <w:r>
              <w:rPr>
                <w:b/>
                <w:i/>
              </w:rPr>
              <w:t>m</w:t>
            </w:r>
            <w:r w:rsidRPr="000C6B18">
              <w:rPr>
                <w:b/>
                <w:i/>
                <w:vertAlign w:val="subscript"/>
              </w:rPr>
              <w:t>2</w:t>
            </w:r>
            <w:r w:rsidR="00E8434E" w:rsidRPr="00701E36">
              <w:rPr>
                <w:b/>
              </w:rPr>
              <w:t xml:space="preserve"> </w:t>
            </w:r>
            <w:r w:rsidR="00701E36" w:rsidRPr="00701E36">
              <w:rPr>
                <w:b/>
              </w:rPr>
              <w:t xml:space="preserve">(se </w:t>
            </w:r>
            <w:r w:rsidR="00E8434E" w:rsidRPr="00701E36">
              <w:rPr>
                <w:b/>
              </w:rPr>
              <w:t>sraženinou</w:t>
            </w:r>
            <w:r w:rsidR="00701E36" w:rsidRPr="00701E36">
              <w:rPr>
                <w:b/>
              </w:rPr>
              <w:t>)</w:t>
            </w:r>
          </w:p>
          <w:p w:rsidR="00E8434E" w:rsidRPr="00701E36" w:rsidRDefault="00701E36" w:rsidP="00701E36">
            <w:pPr>
              <w:jc w:val="center"/>
              <w:rPr>
                <w:b/>
              </w:rPr>
            </w:pPr>
            <w:r w:rsidRPr="00701E36">
              <w:rPr>
                <w:b/>
                <w:lang w:val="en-US"/>
              </w:rPr>
              <w:t>[</w:t>
            </w:r>
            <w:r w:rsidR="00ED072E">
              <w:rPr>
                <w:b/>
                <w:lang w:val="en-US"/>
              </w:rPr>
              <w:t xml:space="preserve">  </w:t>
            </w:r>
            <w:r w:rsidRPr="00701E36">
              <w:rPr>
                <w:b/>
                <w:lang w:val="en-US"/>
              </w:rPr>
              <w:t>]</w:t>
            </w:r>
          </w:p>
        </w:tc>
        <w:tc>
          <w:tcPr>
            <w:tcW w:w="1661" w:type="dxa"/>
            <w:vAlign w:val="center"/>
          </w:tcPr>
          <w:p w:rsidR="00701E36" w:rsidRPr="00701E36" w:rsidRDefault="000C6B18" w:rsidP="00701E36">
            <w:pPr>
              <w:jc w:val="center"/>
              <w:rPr>
                <w:b/>
              </w:rPr>
            </w:pPr>
            <w:r w:rsidRPr="000C6B18">
              <w:rPr>
                <w:rFonts w:ascii="Symbol" w:hAnsi="Symbol"/>
                <w:b/>
                <w:i/>
              </w:rPr>
              <w:t></w:t>
            </w:r>
            <w:r w:rsidR="00701E36" w:rsidRPr="0041353C">
              <w:rPr>
                <w:b/>
                <w:i/>
              </w:rPr>
              <w:t>m</w:t>
            </w:r>
            <w:r w:rsidR="00701E36" w:rsidRPr="00701E36">
              <w:rPr>
                <w:b/>
              </w:rPr>
              <w:t xml:space="preserve"> (</w:t>
            </w:r>
            <w:r w:rsidR="00E8434E" w:rsidRPr="00701E36">
              <w:rPr>
                <w:b/>
              </w:rPr>
              <w:t>sraženina</w:t>
            </w:r>
            <w:r w:rsidR="00701E36" w:rsidRPr="00701E36">
              <w:rPr>
                <w:b/>
              </w:rPr>
              <w:t>)</w:t>
            </w:r>
          </w:p>
          <w:p w:rsidR="00E8434E" w:rsidRPr="00701E36" w:rsidRDefault="00701E36" w:rsidP="00701E36">
            <w:pPr>
              <w:jc w:val="center"/>
              <w:rPr>
                <w:b/>
              </w:rPr>
            </w:pPr>
            <w:r w:rsidRPr="00701E36">
              <w:rPr>
                <w:b/>
                <w:lang w:val="en-US"/>
              </w:rPr>
              <w:t>[</w:t>
            </w:r>
            <w:r w:rsidR="00ED072E">
              <w:rPr>
                <w:b/>
                <w:lang w:val="en-US"/>
              </w:rPr>
              <w:t xml:space="preserve">  </w:t>
            </w:r>
            <w:r w:rsidRPr="00701E36">
              <w:rPr>
                <w:b/>
                <w:lang w:val="en-US"/>
              </w:rPr>
              <w:t>]</w:t>
            </w:r>
          </w:p>
        </w:tc>
        <w:tc>
          <w:tcPr>
            <w:tcW w:w="1560" w:type="dxa"/>
            <w:vAlign w:val="center"/>
          </w:tcPr>
          <w:p w:rsidR="00701E36" w:rsidRPr="00701E36" w:rsidRDefault="00701E36" w:rsidP="00701E36">
            <w:pPr>
              <w:jc w:val="center"/>
              <w:rPr>
                <w:b/>
              </w:rPr>
            </w:pPr>
            <w:r w:rsidRPr="0041353C">
              <w:rPr>
                <w:b/>
                <w:i/>
              </w:rPr>
              <w:t>m</w:t>
            </w:r>
            <w:r w:rsidRPr="00701E36">
              <w:rPr>
                <w:b/>
              </w:rPr>
              <w:t xml:space="preserve"> (</w:t>
            </w:r>
            <w:r w:rsidR="00E8434E" w:rsidRPr="00701E36">
              <w:rPr>
                <w:b/>
              </w:rPr>
              <w:t>Ni</w:t>
            </w:r>
            <w:r w:rsidRPr="00701E36">
              <w:rPr>
                <w:b/>
              </w:rPr>
              <w:t>)</w:t>
            </w:r>
          </w:p>
          <w:p w:rsidR="00E8434E" w:rsidRPr="00701E36" w:rsidRDefault="00701E36" w:rsidP="00701E36">
            <w:pPr>
              <w:jc w:val="center"/>
              <w:rPr>
                <w:b/>
              </w:rPr>
            </w:pPr>
            <w:r w:rsidRPr="00701E36">
              <w:rPr>
                <w:b/>
                <w:lang w:val="en-US"/>
              </w:rPr>
              <w:t>[</w:t>
            </w:r>
            <w:r w:rsidR="00ED072E">
              <w:rPr>
                <w:b/>
                <w:lang w:val="en-US"/>
              </w:rPr>
              <w:t xml:space="preserve">  </w:t>
            </w:r>
            <w:r w:rsidRPr="00701E36">
              <w:rPr>
                <w:b/>
                <w:lang w:val="en-US"/>
              </w:rPr>
              <w:t>]</w:t>
            </w:r>
          </w:p>
        </w:tc>
        <w:tc>
          <w:tcPr>
            <w:tcW w:w="1270" w:type="dxa"/>
            <w:vAlign w:val="center"/>
          </w:tcPr>
          <w:p w:rsidR="00E8434E" w:rsidRPr="00701E36" w:rsidRDefault="000C6B18" w:rsidP="00701E36">
            <w:pPr>
              <w:jc w:val="center"/>
              <w:rPr>
                <w:b/>
              </w:rPr>
            </w:pPr>
            <w:r w:rsidRPr="000C6B18">
              <w:rPr>
                <w:b/>
                <w:i/>
              </w:rPr>
              <w:t>w</w:t>
            </w:r>
            <w:r>
              <w:rPr>
                <w:b/>
              </w:rPr>
              <w:t xml:space="preserve"> (</w:t>
            </w:r>
            <w:r w:rsidR="00701E36" w:rsidRPr="00701E36">
              <w:rPr>
                <w:b/>
              </w:rPr>
              <w:t>Ni</w:t>
            </w:r>
            <w:r>
              <w:rPr>
                <w:b/>
              </w:rPr>
              <w:t>)</w:t>
            </w:r>
          </w:p>
          <w:p w:rsidR="00701E36" w:rsidRPr="00701E36" w:rsidRDefault="00701E36" w:rsidP="00701E36">
            <w:pPr>
              <w:jc w:val="center"/>
              <w:rPr>
                <w:b/>
              </w:rPr>
            </w:pPr>
            <w:r w:rsidRPr="00701E36">
              <w:rPr>
                <w:b/>
                <w:lang w:val="en-US"/>
              </w:rPr>
              <w:t xml:space="preserve">[% </w:t>
            </w:r>
            <w:r w:rsidRPr="0041353C">
              <w:rPr>
                <w:b/>
                <w:i/>
                <w:lang w:val="en-US"/>
              </w:rPr>
              <w:t>m</w:t>
            </w:r>
            <w:r w:rsidRPr="0041353C">
              <w:rPr>
                <w:b/>
                <w:lang w:val="en-US"/>
              </w:rPr>
              <w:t>/</w:t>
            </w:r>
            <w:r w:rsidRPr="0041353C">
              <w:rPr>
                <w:b/>
                <w:i/>
                <w:lang w:val="en-US"/>
              </w:rPr>
              <w:t>m</w:t>
            </w:r>
            <w:r w:rsidRPr="00701E36">
              <w:rPr>
                <w:b/>
                <w:lang w:val="en-US"/>
              </w:rPr>
              <w:t>]</w:t>
            </w:r>
          </w:p>
        </w:tc>
      </w:tr>
      <w:tr w:rsidR="00EF5C8B" w:rsidRPr="00EF5C8B" w:rsidTr="00701E36">
        <w:tc>
          <w:tcPr>
            <w:tcW w:w="912" w:type="dxa"/>
          </w:tcPr>
          <w:p w:rsidR="00E8434E" w:rsidRPr="00D267F0" w:rsidRDefault="00701E36" w:rsidP="00701E36">
            <w:pPr>
              <w:jc w:val="center"/>
              <w:rPr>
                <w:b/>
              </w:rPr>
            </w:pPr>
            <w:r w:rsidRPr="00D267F0">
              <w:rPr>
                <w:b/>
              </w:rPr>
              <w:t>1</w:t>
            </w:r>
          </w:p>
        </w:tc>
        <w:tc>
          <w:tcPr>
            <w:tcW w:w="1493" w:type="dxa"/>
          </w:tcPr>
          <w:p w:rsidR="00E8434E" w:rsidRPr="00EF5C8B" w:rsidRDefault="00E8434E"/>
        </w:tc>
        <w:tc>
          <w:tcPr>
            <w:tcW w:w="2166" w:type="dxa"/>
          </w:tcPr>
          <w:p w:rsidR="00E8434E" w:rsidRPr="00EF5C8B" w:rsidRDefault="00E8434E"/>
        </w:tc>
        <w:tc>
          <w:tcPr>
            <w:tcW w:w="1661" w:type="dxa"/>
          </w:tcPr>
          <w:p w:rsidR="00E8434E" w:rsidRPr="00EF5C8B" w:rsidRDefault="00E8434E"/>
        </w:tc>
        <w:tc>
          <w:tcPr>
            <w:tcW w:w="1560" w:type="dxa"/>
          </w:tcPr>
          <w:p w:rsidR="00E8434E" w:rsidRPr="00EF5C8B" w:rsidRDefault="00E8434E"/>
        </w:tc>
        <w:tc>
          <w:tcPr>
            <w:tcW w:w="1270" w:type="dxa"/>
          </w:tcPr>
          <w:p w:rsidR="00E8434E" w:rsidRPr="00EF5C8B" w:rsidRDefault="00E8434E"/>
        </w:tc>
      </w:tr>
      <w:tr w:rsidR="00EF5C8B" w:rsidRPr="00EF5C8B" w:rsidTr="00701E36">
        <w:tc>
          <w:tcPr>
            <w:tcW w:w="912" w:type="dxa"/>
          </w:tcPr>
          <w:p w:rsidR="00E8434E" w:rsidRPr="00D267F0" w:rsidRDefault="00701E36" w:rsidP="00701E36">
            <w:pPr>
              <w:jc w:val="center"/>
              <w:rPr>
                <w:b/>
              </w:rPr>
            </w:pPr>
            <w:r w:rsidRPr="00D267F0">
              <w:rPr>
                <w:b/>
              </w:rPr>
              <w:t>2</w:t>
            </w:r>
          </w:p>
        </w:tc>
        <w:tc>
          <w:tcPr>
            <w:tcW w:w="1493" w:type="dxa"/>
          </w:tcPr>
          <w:p w:rsidR="00E8434E" w:rsidRPr="00EF5C8B" w:rsidRDefault="00E8434E"/>
        </w:tc>
        <w:tc>
          <w:tcPr>
            <w:tcW w:w="2166" w:type="dxa"/>
          </w:tcPr>
          <w:p w:rsidR="00E8434E" w:rsidRPr="00EF5C8B" w:rsidRDefault="00E8434E"/>
        </w:tc>
        <w:tc>
          <w:tcPr>
            <w:tcW w:w="1661" w:type="dxa"/>
          </w:tcPr>
          <w:p w:rsidR="00E8434E" w:rsidRPr="00EF5C8B" w:rsidRDefault="00E8434E"/>
        </w:tc>
        <w:tc>
          <w:tcPr>
            <w:tcW w:w="1560" w:type="dxa"/>
          </w:tcPr>
          <w:p w:rsidR="00E8434E" w:rsidRPr="00EF5C8B" w:rsidRDefault="00E8434E"/>
        </w:tc>
        <w:tc>
          <w:tcPr>
            <w:tcW w:w="1270" w:type="dxa"/>
          </w:tcPr>
          <w:p w:rsidR="00E8434E" w:rsidRPr="00EF5C8B" w:rsidRDefault="00E8434E"/>
        </w:tc>
      </w:tr>
      <w:tr w:rsidR="00EF5C8B" w:rsidRPr="00EF5C8B" w:rsidTr="00701E36">
        <w:tc>
          <w:tcPr>
            <w:tcW w:w="912" w:type="dxa"/>
            <w:tcBorders>
              <w:bottom w:val="single" w:sz="4" w:space="0" w:color="auto"/>
            </w:tcBorders>
          </w:tcPr>
          <w:p w:rsidR="00E8434E" w:rsidRPr="00D267F0" w:rsidRDefault="00701E36" w:rsidP="00701E36">
            <w:pPr>
              <w:jc w:val="center"/>
              <w:rPr>
                <w:b/>
              </w:rPr>
            </w:pPr>
            <w:r w:rsidRPr="00D267F0">
              <w:rPr>
                <w:b/>
              </w:rPr>
              <w:t>3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E8434E" w:rsidRPr="00EF5C8B" w:rsidRDefault="00E8434E"/>
        </w:tc>
        <w:tc>
          <w:tcPr>
            <w:tcW w:w="2166" w:type="dxa"/>
            <w:tcBorders>
              <w:bottom w:val="single" w:sz="4" w:space="0" w:color="auto"/>
            </w:tcBorders>
          </w:tcPr>
          <w:p w:rsidR="00E8434E" w:rsidRPr="00EF5C8B" w:rsidRDefault="00E8434E"/>
        </w:tc>
        <w:tc>
          <w:tcPr>
            <w:tcW w:w="1661" w:type="dxa"/>
            <w:tcBorders>
              <w:bottom w:val="single" w:sz="4" w:space="0" w:color="auto"/>
            </w:tcBorders>
          </w:tcPr>
          <w:p w:rsidR="00E8434E" w:rsidRPr="00EF5C8B" w:rsidRDefault="00E8434E"/>
        </w:tc>
        <w:tc>
          <w:tcPr>
            <w:tcW w:w="1560" w:type="dxa"/>
          </w:tcPr>
          <w:p w:rsidR="00E8434E" w:rsidRPr="00EF5C8B" w:rsidRDefault="00E8434E"/>
        </w:tc>
        <w:tc>
          <w:tcPr>
            <w:tcW w:w="1270" w:type="dxa"/>
          </w:tcPr>
          <w:p w:rsidR="00E8434E" w:rsidRPr="00EF5C8B" w:rsidRDefault="00E8434E"/>
        </w:tc>
      </w:tr>
      <w:tr w:rsidR="00701E36" w:rsidRPr="00EF5C8B" w:rsidTr="00701E36">
        <w:tc>
          <w:tcPr>
            <w:tcW w:w="912" w:type="dxa"/>
            <w:tcBorders>
              <w:left w:val="nil"/>
              <w:bottom w:val="nil"/>
              <w:right w:val="nil"/>
            </w:tcBorders>
          </w:tcPr>
          <w:p w:rsidR="00E8434E" w:rsidRPr="00D267F0" w:rsidRDefault="00E8434E" w:rsidP="00701E36">
            <w:pPr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left w:val="nil"/>
              <w:bottom w:val="nil"/>
              <w:right w:val="nil"/>
            </w:tcBorders>
          </w:tcPr>
          <w:p w:rsidR="00E8434E" w:rsidRPr="00EF5C8B" w:rsidRDefault="00E8434E"/>
        </w:tc>
        <w:tc>
          <w:tcPr>
            <w:tcW w:w="2166" w:type="dxa"/>
            <w:tcBorders>
              <w:left w:val="nil"/>
              <w:bottom w:val="nil"/>
              <w:right w:val="nil"/>
            </w:tcBorders>
          </w:tcPr>
          <w:p w:rsidR="00E8434E" w:rsidRPr="00EF5C8B" w:rsidRDefault="00E8434E"/>
        </w:tc>
        <w:tc>
          <w:tcPr>
            <w:tcW w:w="1661" w:type="dxa"/>
            <w:tcBorders>
              <w:left w:val="nil"/>
              <w:bottom w:val="nil"/>
            </w:tcBorders>
          </w:tcPr>
          <w:p w:rsidR="00E8434E" w:rsidRPr="00EF5C8B" w:rsidRDefault="00E8434E"/>
        </w:tc>
        <w:tc>
          <w:tcPr>
            <w:tcW w:w="1560" w:type="dxa"/>
          </w:tcPr>
          <w:p w:rsidR="00E8434E" w:rsidRPr="00701E36" w:rsidRDefault="00701E36" w:rsidP="00701E36">
            <w:pPr>
              <w:jc w:val="center"/>
              <w:rPr>
                <w:b/>
              </w:rPr>
            </w:pPr>
            <w:r w:rsidRPr="00701E36">
              <w:rPr>
                <w:b/>
              </w:rPr>
              <w:t>průměr</w:t>
            </w:r>
          </w:p>
        </w:tc>
        <w:tc>
          <w:tcPr>
            <w:tcW w:w="1270" w:type="dxa"/>
          </w:tcPr>
          <w:p w:rsidR="00E8434E" w:rsidRPr="00701E36" w:rsidRDefault="00E8434E">
            <w:pPr>
              <w:rPr>
                <w:b/>
              </w:rPr>
            </w:pPr>
          </w:p>
        </w:tc>
      </w:tr>
    </w:tbl>
    <w:p w:rsidR="00E8434E" w:rsidRPr="00EF5C8B" w:rsidRDefault="00E8434E"/>
    <w:p w:rsidR="009963C9" w:rsidRDefault="009963C9">
      <w:pPr>
        <w:rPr>
          <w:u w:val="single"/>
        </w:rPr>
      </w:pPr>
    </w:p>
    <w:p w:rsidR="00E8434E" w:rsidRPr="00EF5C8B" w:rsidRDefault="00E8434E">
      <w:r w:rsidRPr="00EF5C8B">
        <w:rPr>
          <w:u w:val="single"/>
        </w:rPr>
        <w:lastRenderedPageBreak/>
        <w:t>Výpočet</w:t>
      </w:r>
      <w:r w:rsidRPr="00EF5C8B">
        <w:t xml:space="preserve">: </w:t>
      </w:r>
      <w:r w:rsidRPr="00EF5C8B">
        <w:rPr>
          <w:i/>
        </w:rPr>
        <w:t>/pro vybraný kelímek uveďte vzorový výpočet hmotnostního procenta niklu ve vzorku/</w:t>
      </w:r>
    </w:p>
    <w:p w:rsidR="008948B3" w:rsidRDefault="00BB2FC6">
      <w:pPr>
        <w:rPr>
          <w:vertAlign w:val="superscript"/>
        </w:rPr>
      </w:pPr>
      <w:r w:rsidRPr="0041353C">
        <w:rPr>
          <w:i/>
        </w:rPr>
        <w:t>M</w:t>
      </w:r>
      <w:r w:rsidR="0041353C">
        <w:t xml:space="preserve"> </w:t>
      </w:r>
      <w:r>
        <w:t>(</w:t>
      </w:r>
      <w:r w:rsidR="008334C1">
        <w:t>sraženina</w:t>
      </w:r>
      <w:r>
        <w:t>) = 288,94 g</w:t>
      </w:r>
      <w:r>
        <w:rPr>
          <w:rFonts w:cstheme="minorHAnsi"/>
        </w:rPr>
        <w:t>∙</w:t>
      </w:r>
      <w:r>
        <w:t>mol</w:t>
      </w:r>
      <w:r w:rsidRPr="00BB2FC6">
        <w:rPr>
          <w:vertAlign w:val="superscript"/>
        </w:rPr>
        <w:t>-1</w:t>
      </w:r>
    </w:p>
    <w:p w:rsidR="00BB2FC6" w:rsidRPr="00BB2FC6" w:rsidRDefault="00BB2FC6">
      <w:r w:rsidRPr="0041353C">
        <w:rPr>
          <w:i/>
        </w:rPr>
        <w:t>M</w:t>
      </w:r>
      <w:r>
        <w:t xml:space="preserve"> (Ni) = 58,6934 g</w:t>
      </w:r>
      <w:r>
        <w:rPr>
          <w:rFonts w:cstheme="minorHAnsi"/>
        </w:rPr>
        <w:t>∙</w:t>
      </w:r>
      <w:r>
        <w:t>mol</w:t>
      </w:r>
      <w:r w:rsidRPr="00BB2FC6">
        <w:rPr>
          <w:vertAlign w:val="superscript"/>
        </w:rPr>
        <w:t>-1</w:t>
      </w:r>
    </w:p>
    <w:p w:rsidR="00AA7DBF" w:rsidRDefault="00AA7DBF">
      <w:pPr>
        <w:rPr>
          <w:b/>
        </w:rPr>
      </w:pPr>
    </w:p>
    <w:p w:rsidR="00AA7DBF" w:rsidRDefault="00AA7DBF">
      <w:pPr>
        <w:rPr>
          <w:b/>
        </w:rPr>
      </w:pPr>
    </w:p>
    <w:p w:rsidR="00AA7DBF" w:rsidRDefault="00AA7DBF">
      <w:pPr>
        <w:rPr>
          <w:b/>
        </w:rPr>
      </w:pPr>
    </w:p>
    <w:p w:rsidR="00AA7DBF" w:rsidRDefault="00AA7DBF">
      <w:pPr>
        <w:rPr>
          <w:b/>
        </w:rPr>
      </w:pPr>
    </w:p>
    <w:p w:rsidR="00AA7DBF" w:rsidRDefault="00AA7DBF">
      <w:pPr>
        <w:rPr>
          <w:b/>
        </w:rPr>
      </w:pPr>
    </w:p>
    <w:p w:rsidR="00AA7DBF" w:rsidRDefault="00AA7DBF">
      <w:pPr>
        <w:rPr>
          <w:b/>
        </w:rPr>
      </w:pPr>
    </w:p>
    <w:p w:rsidR="00AA7DBF" w:rsidRDefault="00AA7DBF">
      <w:pPr>
        <w:rPr>
          <w:b/>
        </w:rPr>
      </w:pPr>
    </w:p>
    <w:p w:rsidR="00AA7DBF" w:rsidRDefault="00AA7DBF">
      <w:pPr>
        <w:rPr>
          <w:b/>
        </w:rPr>
      </w:pPr>
    </w:p>
    <w:p w:rsidR="00AA7DBF" w:rsidRDefault="00AA7DBF">
      <w:pPr>
        <w:rPr>
          <w:b/>
        </w:rPr>
      </w:pPr>
    </w:p>
    <w:p w:rsidR="00AA7DBF" w:rsidRDefault="00AA7DBF">
      <w:pPr>
        <w:rPr>
          <w:b/>
        </w:rPr>
      </w:pPr>
    </w:p>
    <w:p w:rsidR="00AA7DBF" w:rsidRDefault="00AA7DBF">
      <w:pPr>
        <w:rPr>
          <w:b/>
        </w:rPr>
      </w:pPr>
    </w:p>
    <w:p w:rsidR="008948B3" w:rsidRPr="00EF5C8B" w:rsidRDefault="008948B3">
      <w:pPr>
        <w:rPr>
          <w:b/>
        </w:rPr>
      </w:pPr>
      <w:r w:rsidRPr="00EF5C8B">
        <w:rPr>
          <w:b/>
        </w:rPr>
        <w:t>Část B: Volumetrie – chelatometrická titrace</w:t>
      </w:r>
    </w:p>
    <w:p w:rsidR="008948B3" w:rsidRPr="00EF5C8B" w:rsidRDefault="008948B3">
      <w:pPr>
        <w:rPr>
          <w:i/>
        </w:rPr>
      </w:pPr>
      <w:r w:rsidRPr="00EF5C8B">
        <w:rPr>
          <w:u w:val="single"/>
        </w:rPr>
        <w:t>Princip metody</w:t>
      </w:r>
      <w:r w:rsidRPr="00EF5C8B">
        <w:t xml:space="preserve">: </w:t>
      </w:r>
      <w:r w:rsidRPr="00EF5C8B">
        <w:rPr>
          <w:i/>
        </w:rPr>
        <w:t>/stručně popište probíhající děj, vč. stechiometrie reakce/</w:t>
      </w:r>
    </w:p>
    <w:p w:rsidR="008948B3" w:rsidRDefault="008948B3"/>
    <w:p w:rsidR="00AA7DBF" w:rsidRDefault="00AA7DBF"/>
    <w:p w:rsidR="00AA7DBF" w:rsidRDefault="00AA7DBF"/>
    <w:p w:rsidR="00AA7DBF" w:rsidRDefault="00AA7DBF"/>
    <w:p w:rsidR="00AA7DBF" w:rsidRDefault="00AA7DBF"/>
    <w:p w:rsidR="00AA7DBF" w:rsidRPr="00EF5C8B" w:rsidRDefault="00AA7DBF"/>
    <w:p w:rsidR="008948B3" w:rsidRPr="00EF5C8B" w:rsidRDefault="008948B3">
      <w:r w:rsidRPr="00EF5C8B">
        <w:rPr>
          <w:u w:val="single"/>
        </w:rPr>
        <w:t xml:space="preserve">Postup práce - Stanovení titru </w:t>
      </w:r>
      <w:r w:rsidR="009963C9">
        <w:rPr>
          <w:u w:val="single"/>
        </w:rPr>
        <w:t>Na</w:t>
      </w:r>
      <w:r w:rsidR="009963C9" w:rsidRPr="009963C9">
        <w:rPr>
          <w:u w:val="single"/>
          <w:vertAlign w:val="subscript"/>
        </w:rPr>
        <w:t>2</w:t>
      </w:r>
      <w:r w:rsidR="009963C9">
        <w:rPr>
          <w:u w:val="single"/>
        </w:rPr>
        <w:t>EDTA</w:t>
      </w:r>
      <w:r w:rsidRPr="00EF5C8B">
        <w:t xml:space="preserve">: </w:t>
      </w:r>
      <w:r w:rsidRPr="00EF5C8B">
        <w:rPr>
          <w:i/>
        </w:rPr>
        <w:t>/</w:t>
      </w:r>
      <w:r w:rsidR="00DC2CEF" w:rsidRPr="00EF5C8B">
        <w:rPr>
          <w:i/>
        </w:rPr>
        <w:t xml:space="preserve">stručně </w:t>
      </w:r>
      <w:r w:rsidRPr="00EF5C8B">
        <w:rPr>
          <w:i/>
        </w:rPr>
        <w:t>popište provedené kroky, uveďte rovnici reakce/</w:t>
      </w:r>
    </w:p>
    <w:p w:rsidR="008948B3" w:rsidRDefault="008948B3"/>
    <w:p w:rsidR="00AA7DBF" w:rsidRDefault="00AA7DBF"/>
    <w:p w:rsidR="00AA7DBF" w:rsidRDefault="00AA7DBF"/>
    <w:p w:rsidR="00AA7DBF" w:rsidRDefault="00AA7DBF"/>
    <w:p w:rsidR="00AA7DBF" w:rsidRDefault="00AA7DBF"/>
    <w:p w:rsidR="00AA7DBF" w:rsidRDefault="00AA7DBF"/>
    <w:p w:rsidR="00AA7DBF" w:rsidRDefault="00AA7DBF"/>
    <w:p w:rsidR="00AA7DBF" w:rsidRPr="00EF5C8B" w:rsidRDefault="00AA7DBF"/>
    <w:p w:rsidR="000A7FD0" w:rsidRDefault="008948B3" w:rsidP="000A7FD0">
      <w:pPr>
        <w:contextualSpacing/>
      </w:pPr>
      <w:r w:rsidRPr="00EF5C8B">
        <w:lastRenderedPageBreak/>
        <w:t xml:space="preserve">Tab. 2: Experimentální a vypočtené hodnoty pro stanovení titru </w:t>
      </w:r>
      <w:r w:rsidR="009963C9">
        <w:t>Na</w:t>
      </w:r>
      <w:r w:rsidR="009963C9" w:rsidRPr="009963C9">
        <w:rPr>
          <w:vertAlign w:val="subscript"/>
        </w:rPr>
        <w:t>2</w:t>
      </w:r>
      <w:r w:rsidR="009963C9">
        <w:t>EDTA</w:t>
      </w:r>
      <w:r w:rsidR="00DC2CEF" w:rsidRPr="00EF5C8B">
        <w:t xml:space="preserve"> </w:t>
      </w:r>
    </w:p>
    <w:p w:rsidR="008948B3" w:rsidRPr="00EF5C8B" w:rsidRDefault="00DC2CEF">
      <w:pPr>
        <w:rPr>
          <w:i/>
        </w:rPr>
      </w:pPr>
      <w:r w:rsidRPr="00EF5C8B">
        <w:rPr>
          <w:i/>
        </w:rPr>
        <w:t>/doplňte jednotky, hmotnost uveďte na 4 desetinná místa, objem udávejte na 1 desetinné místo, látkovou koncentraci zaokrouhlete na 5 desetinných míst/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4"/>
        <w:gridCol w:w="1511"/>
        <w:gridCol w:w="1511"/>
      </w:tblGrid>
      <w:tr w:rsidR="009963C9" w:rsidRPr="00EF5C8B" w:rsidTr="00ED072E">
        <w:tc>
          <w:tcPr>
            <w:tcW w:w="988" w:type="dxa"/>
            <w:vAlign w:val="center"/>
          </w:tcPr>
          <w:p w:rsidR="009963C9" w:rsidRPr="00D61B86" w:rsidRDefault="009963C9" w:rsidP="00D61B86">
            <w:pPr>
              <w:jc w:val="center"/>
              <w:rPr>
                <w:b/>
              </w:rPr>
            </w:pPr>
            <w:r w:rsidRPr="00D61B86">
              <w:rPr>
                <w:b/>
              </w:rPr>
              <w:t>baňka</w:t>
            </w:r>
          </w:p>
        </w:tc>
        <w:tc>
          <w:tcPr>
            <w:tcW w:w="1684" w:type="dxa"/>
            <w:vAlign w:val="center"/>
          </w:tcPr>
          <w:p w:rsidR="009963C9" w:rsidRPr="00ED072E" w:rsidRDefault="009963C9" w:rsidP="00D61B86">
            <w:pPr>
              <w:jc w:val="center"/>
              <w:rPr>
                <w:b/>
              </w:rPr>
            </w:pPr>
            <w:r>
              <w:rPr>
                <w:b/>
                <w:i/>
              </w:rPr>
              <w:t>m</w:t>
            </w:r>
            <w:r>
              <w:rPr>
                <w:b/>
              </w:rPr>
              <w:t xml:space="preserve"> (PbCl</w:t>
            </w:r>
            <w:r w:rsidRPr="009963C9">
              <w:rPr>
                <w:b/>
                <w:vertAlign w:val="subscript"/>
              </w:rPr>
              <w:t>2</w:t>
            </w:r>
            <w:r>
              <w:rPr>
                <w:b/>
              </w:rPr>
              <w:t>)</w:t>
            </w:r>
          </w:p>
          <w:p w:rsidR="009963C9" w:rsidRPr="00D61B86" w:rsidRDefault="009963C9" w:rsidP="00D61B86">
            <w:pPr>
              <w:jc w:val="center"/>
              <w:rPr>
                <w:b/>
              </w:rPr>
            </w:pPr>
            <w:r w:rsidRPr="00D61B86">
              <w:rPr>
                <w:b/>
              </w:rPr>
              <w:t>[</w:t>
            </w:r>
            <w:r>
              <w:rPr>
                <w:b/>
              </w:rPr>
              <w:t xml:space="preserve">  </w:t>
            </w:r>
            <w:r w:rsidRPr="00D61B86">
              <w:rPr>
                <w:b/>
              </w:rPr>
              <w:t>]</w:t>
            </w:r>
          </w:p>
        </w:tc>
        <w:tc>
          <w:tcPr>
            <w:tcW w:w="1511" w:type="dxa"/>
            <w:vAlign w:val="center"/>
          </w:tcPr>
          <w:p w:rsidR="009963C9" w:rsidRPr="00D61B86" w:rsidRDefault="009963C9" w:rsidP="00D61B86">
            <w:pPr>
              <w:jc w:val="center"/>
              <w:rPr>
                <w:b/>
              </w:rPr>
            </w:pPr>
            <w:r w:rsidRPr="00ED072E">
              <w:rPr>
                <w:b/>
                <w:i/>
              </w:rPr>
              <w:t>V</w:t>
            </w:r>
            <w:r w:rsidRPr="00D61B86">
              <w:rPr>
                <w:b/>
              </w:rPr>
              <w:t xml:space="preserve"> (</w:t>
            </w:r>
            <w:r w:rsidRPr="009963C9">
              <w:rPr>
                <w:b/>
              </w:rPr>
              <w:t>Na</w:t>
            </w:r>
            <w:r w:rsidRPr="009963C9">
              <w:rPr>
                <w:b/>
                <w:vertAlign w:val="subscript"/>
              </w:rPr>
              <w:t>2</w:t>
            </w:r>
            <w:r w:rsidRPr="009963C9">
              <w:rPr>
                <w:b/>
              </w:rPr>
              <w:t>EDTA</w:t>
            </w:r>
            <w:r w:rsidRPr="00D61B86">
              <w:rPr>
                <w:b/>
              </w:rPr>
              <w:t>)</w:t>
            </w:r>
          </w:p>
          <w:p w:rsidR="009963C9" w:rsidRPr="00D61B86" w:rsidRDefault="009963C9" w:rsidP="00D61B86">
            <w:pPr>
              <w:jc w:val="center"/>
              <w:rPr>
                <w:b/>
              </w:rPr>
            </w:pPr>
            <w:r w:rsidRPr="00D61B86">
              <w:rPr>
                <w:b/>
              </w:rPr>
              <w:t>[</w:t>
            </w:r>
            <w:r>
              <w:rPr>
                <w:b/>
              </w:rPr>
              <w:t xml:space="preserve">  </w:t>
            </w:r>
            <w:r w:rsidRPr="00D61B86">
              <w:rPr>
                <w:b/>
              </w:rPr>
              <w:t>]</w:t>
            </w:r>
          </w:p>
        </w:tc>
        <w:tc>
          <w:tcPr>
            <w:tcW w:w="1511" w:type="dxa"/>
            <w:vAlign w:val="center"/>
          </w:tcPr>
          <w:p w:rsidR="009963C9" w:rsidRPr="00D61B86" w:rsidRDefault="009963C9" w:rsidP="00D61B86">
            <w:pPr>
              <w:jc w:val="center"/>
              <w:rPr>
                <w:b/>
              </w:rPr>
            </w:pPr>
            <w:r w:rsidRPr="00ED072E">
              <w:rPr>
                <w:b/>
                <w:i/>
              </w:rPr>
              <w:t>c</w:t>
            </w:r>
            <w:r w:rsidRPr="00D61B86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9963C9">
              <w:rPr>
                <w:b/>
              </w:rPr>
              <w:t>Na</w:t>
            </w:r>
            <w:r w:rsidRPr="009963C9">
              <w:rPr>
                <w:b/>
                <w:vertAlign w:val="subscript"/>
              </w:rPr>
              <w:t>2</w:t>
            </w:r>
            <w:r w:rsidRPr="009963C9">
              <w:rPr>
                <w:b/>
              </w:rPr>
              <w:t>EDTA</w:t>
            </w:r>
            <w:r w:rsidRPr="00D61B86">
              <w:rPr>
                <w:b/>
              </w:rPr>
              <w:t>)</w:t>
            </w:r>
          </w:p>
          <w:p w:rsidR="009963C9" w:rsidRPr="00D61B86" w:rsidRDefault="009963C9" w:rsidP="00D61B86">
            <w:pPr>
              <w:jc w:val="center"/>
              <w:rPr>
                <w:b/>
              </w:rPr>
            </w:pPr>
            <w:r w:rsidRPr="00D61B86">
              <w:rPr>
                <w:b/>
              </w:rPr>
              <w:t>[</w:t>
            </w:r>
            <w:r>
              <w:rPr>
                <w:b/>
              </w:rPr>
              <w:t xml:space="preserve">  </w:t>
            </w:r>
            <w:r w:rsidRPr="00D61B86">
              <w:rPr>
                <w:b/>
              </w:rPr>
              <w:t>]</w:t>
            </w:r>
          </w:p>
        </w:tc>
      </w:tr>
      <w:tr w:rsidR="009963C9" w:rsidRPr="00EF5C8B" w:rsidTr="00ED072E">
        <w:tc>
          <w:tcPr>
            <w:tcW w:w="988" w:type="dxa"/>
            <w:vAlign w:val="center"/>
          </w:tcPr>
          <w:p w:rsidR="009963C9" w:rsidRPr="00D61B86" w:rsidRDefault="009963C9" w:rsidP="00D61B86">
            <w:pPr>
              <w:jc w:val="center"/>
              <w:rPr>
                <w:b/>
              </w:rPr>
            </w:pPr>
            <w:r w:rsidRPr="00D61B86">
              <w:rPr>
                <w:b/>
              </w:rPr>
              <w:t>1</w:t>
            </w:r>
          </w:p>
        </w:tc>
        <w:tc>
          <w:tcPr>
            <w:tcW w:w="1684" w:type="dxa"/>
          </w:tcPr>
          <w:p w:rsidR="009963C9" w:rsidRPr="00EF5C8B" w:rsidRDefault="009963C9" w:rsidP="00AA7DBF">
            <w:pPr>
              <w:jc w:val="center"/>
            </w:pPr>
          </w:p>
        </w:tc>
        <w:tc>
          <w:tcPr>
            <w:tcW w:w="1511" w:type="dxa"/>
          </w:tcPr>
          <w:p w:rsidR="009963C9" w:rsidRPr="00EF5C8B" w:rsidRDefault="009963C9" w:rsidP="00AA7DBF">
            <w:pPr>
              <w:jc w:val="center"/>
            </w:pPr>
          </w:p>
        </w:tc>
        <w:tc>
          <w:tcPr>
            <w:tcW w:w="1511" w:type="dxa"/>
          </w:tcPr>
          <w:p w:rsidR="009963C9" w:rsidRPr="00EF5C8B" w:rsidRDefault="009963C9" w:rsidP="00AA7DBF">
            <w:pPr>
              <w:jc w:val="center"/>
            </w:pPr>
          </w:p>
        </w:tc>
      </w:tr>
      <w:tr w:rsidR="009963C9" w:rsidRPr="00EF5C8B" w:rsidTr="00ED072E">
        <w:tc>
          <w:tcPr>
            <w:tcW w:w="988" w:type="dxa"/>
            <w:vAlign w:val="center"/>
          </w:tcPr>
          <w:p w:rsidR="009963C9" w:rsidRPr="00D61B86" w:rsidRDefault="009963C9" w:rsidP="00D61B86">
            <w:pPr>
              <w:jc w:val="center"/>
              <w:rPr>
                <w:b/>
              </w:rPr>
            </w:pPr>
            <w:r w:rsidRPr="00D61B86">
              <w:rPr>
                <w:b/>
              </w:rPr>
              <w:t>2</w:t>
            </w:r>
          </w:p>
        </w:tc>
        <w:tc>
          <w:tcPr>
            <w:tcW w:w="1684" w:type="dxa"/>
          </w:tcPr>
          <w:p w:rsidR="009963C9" w:rsidRPr="00EF5C8B" w:rsidRDefault="009963C9" w:rsidP="00AA7DBF">
            <w:pPr>
              <w:jc w:val="center"/>
            </w:pPr>
          </w:p>
        </w:tc>
        <w:tc>
          <w:tcPr>
            <w:tcW w:w="1511" w:type="dxa"/>
          </w:tcPr>
          <w:p w:rsidR="009963C9" w:rsidRPr="00EF5C8B" w:rsidRDefault="009963C9" w:rsidP="00AA7DBF">
            <w:pPr>
              <w:jc w:val="center"/>
            </w:pPr>
          </w:p>
        </w:tc>
        <w:tc>
          <w:tcPr>
            <w:tcW w:w="1511" w:type="dxa"/>
          </w:tcPr>
          <w:p w:rsidR="009963C9" w:rsidRPr="00EF5C8B" w:rsidRDefault="009963C9" w:rsidP="00AA7DBF">
            <w:pPr>
              <w:jc w:val="center"/>
            </w:pPr>
          </w:p>
        </w:tc>
      </w:tr>
      <w:tr w:rsidR="009963C9" w:rsidRPr="00EF5C8B" w:rsidTr="00ED072E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9963C9" w:rsidRPr="00D61B86" w:rsidRDefault="009963C9" w:rsidP="00D61B86">
            <w:pPr>
              <w:jc w:val="center"/>
              <w:rPr>
                <w:b/>
              </w:rPr>
            </w:pPr>
            <w:r w:rsidRPr="00D61B86">
              <w:rPr>
                <w:b/>
              </w:rPr>
              <w:t>3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9963C9" w:rsidRPr="00EF5C8B" w:rsidRDefault="009963C9" w:rsidP="00AA7DBF">
            <w:pPr>
              <w:jc w:val="center"/>
            </w:pPr>
          </w:p>
        </w:tc>
        <w:tc>
          <w:tcPr>
            <w:tcW w:w="1511" w:type="dxa"/>
          </w:tcPr>
          <w:p w:rsidR="009963C9" w:rsidRPr="00EF5C8B" w:rsidRDefault="009963C9" w:rsidP="00AA7DBF">
            <w:pPr>
              <w:jc w:val="center"/>
            </w:pPr>
          </w:p>
        </w:tc>
        <w:tc>
          <w:tcPr>
            <w:tcW w:w="1511" w:type="dxa"/>
          </w:tcPr>
          <w:p w:rsidR="009963C9" w:rsidRPr="00EF5C8B" w:rsidRDefault="009963C9" w:rsidP="00AA7DBF">
            <w:pPr>
              <w:jc w:val="center"/>
            </w:pPr>
          </w:p>
        </w:tc>
      </w:tr>
      <w:tr w:rsidR="009963C9" w:rsidRPr="00EF5C8B" w:rsidTr="00ED072E">
        <w:tc>
          <w:tcPr>
            <w:tcW w:w="988" w:type="dxa"/>
            <w:tcBorders>
              <w:left w:val="nil"/>
              <w:bottom w:val="nil"/>
              <w:right w:val="nil"/>
            </w:tcBorders>
            <w:vAlign w:val="center"/>
          </w:tcPr>
          <w:p w:rsidR="009963C9" w:rsidRPr="00EF5C8B" w:rsidRDefault="009963C9" w:rsidP="00D61B86">
            <w:pPr>
              <w:jc w:val="center"/>
            </w:pPr>
          </w:p>
        </w:tc>
        <w:tc>
          <w:tcPr>
            <w:tcW w:w="1684" w:type="dxa"/>
            <w:tcBorders>
              <w:left w:val="nil"/>
              <w:bottom w:val="nil"/>
              <w:right w:val="nil"/>
            </w:tcBorders>
          </w:tcPr>
          <w:p w:rsidR="009963C9" w:rsidRPr="00EF5C8B" w:rsidRDefault="009963C9" w:rsidP="00AA7DBF">
            <w:pPr>
              <w:jc w:val="center"/>
            </w:pPr>
          </w:p>
        </w:tc>
        <w:tc>
          <w:tcPr>
            <w:tcW w:w="1511" w:type="dxa"/>
          </w:tcPr>
          <w:p w:rsidR="009963C9" w:rsidRPr="00D61B86" w:rsidRDefault="009963C9" w:rsidP="00AA7DBF">
            <w:pPr>
              <w:jc w:val="center"/>
              <w:rPr>
                <w:b/>
              </w:rPr>
            </w:pPr>
            <w:r w:rsidRPr="00D61B86">
              <w:rPr>
                <w:b/>
              </w:rPr>
              <w:t>průměr</w:t>
            </w:r>
          </w:p>
        </w:tc>
        <w:tc>
          <w:tcPr>
            <w:tcW w:w="1511" w:type="dxa"/>
          </w:tcPr>
          <w:p w:rsidR="009963C9" w:rsidRPr="00D61B86" w:rsidRDefault="009963C9" w:rsidP="00AA7DBF">
            <w:pPr>
              <w:jc w:val="center"/>
              <w:rPr>
                <w:b/>
              </w:rPr>
            </w:pPr>
          </w:p>
        </w:tc>
      </w:tr>
    </w:tbl>
    <w:p w:rsidR="008948B3" w:rsidRPr="00EF5C8B" w:rsidRDefault="008948B3"/>
    <w:p w:rsidR="00DC2CEF" w:rsidRPr="00EF5C8B" w:rsidRDefault="00DC2CEF">
      <w:r w:rsidRPr="00EF5C8B">
        <w:rPr>
          <w:u w:val="single"/>
        </w:rPr>
        <w:t>Výpočet</w:t>
      </w:r>
      <w:r w:rsidRPr="00EF5C8B">
        <w:t xml:space="preserve">: </w:t>
      </w:r>
      <w:r w:rsidRPr="00EF5C8B">
        <w:rPr>
          <w:i/>
        </w:rPr>
        <w:t xml:space="preserve">/pro vybranou baňku uveďte vzorový výpočet titru </w:t>
      </w:r>
      <w:r w:rsidR="009963C9">
        <w:rPr>
          <w:i/>
        </w:rPr>
        <w:t>Na</w:t>
      </w:r>
      <w:r w:rsidR="009963C9" w:rsidRPr="009963C9">
        <w:rPr>
          <w:i/>
          <w:vertAlign w:val="subscript"/>
        </w:rPr>
        <w:t>2</w:t>
      </w:r>
      <w:r w:rsidR="009963C9">
        <w:rPr>
          <w:i/>
        </w:rPr>
        <w:t>EDTA</w:t>
      </w:r>
      <w:r w:rsidRPr="00EF5C8B">
        <w:rPr>
          <w:i/>
        </w:rPr>
        <w:t>/</w:t>
      </w:r>
    </w:p>
    <w:p w:rsidR="008334C1" w:rsidRPr="00BB2FC6" w:rsidRDefault="008334C1" w:rsidP="008334C1">
      <w:r w:rsidRPr="00ED072E">
        <w:rPr>
          <w:i/>
        </w:rPr>
        <w:t>M</w:t>
      </w:r>
      <w:r>
        <w:t xml:space="preserve"> (PbCl</w:t>
      </w:r>
      <w:r w:rsidRPr="008334C1">
        <w:rPr>
          <w:vertAlign w:val="subscript"/>
        </w:rPr>
        <w:t>2</w:t>
      </w:r>
      <w:r>
        <w:t>) = 278,1 g</w:t>
      </w:r>
      <w:r>
        <w:rPr>
          <w:rFonts w:cstheme="minorHAnsi"/>
        </w:rPr>
        <w:t>∙</w:t>
      </w:r>
      <w:r>
        <w:t>mol</w:t>
      </w:r>
      <w:r w:rsidRPr="00BB2FC6">
        <w:rPr>
          <w:vertAlign w:val="superscript"/>
        </w:rPr>
        <w:t>-1</w:t>
      </w:r>
    </w:p>
    <w:p w:rsidR="00DC2CEF" w:rsidRDefault="00DC2CEF"/>
    <w:p w:rsidR="00AA7DBF" w:rsidRDefault="00AA7DBF"/>
    <w:p w:rsidR="00AA7DBF" w:rsidRDefault="00AA7DBF"/>
    <w:p w:rsidR="00AA7DBF" w:rsidRDefault="00AA7DBF"/>
    <w:p w:rsidR="00AA7DBF" w:rsidRDefault="00AA7DBF"/>
    <w:p w:rsidR="00DC2CEF" w:rsidRDefault="00DC2CEF">
      <w:pPr>
        <w:rPr>
          <w:i/>
        </w:rPr>
      </w:pPr>
      <w:r w:rsidRPr="00EF5C8B">
        <w:rPr>
          <w:u w:val="single"/>
        </w:rPr>
        <w:t>Postup práce – stanovení niklu</w:t>
      </w:r>
      <w:r w:rsidR="00EF5C8B" w:rsidRPr="00EF5C8B">
        <w:t>:</w:t>
      </w:r>
      <w:r w:rsidRPr="00EF5C8B">
        <w:t xml:space="preserve"> </w:t>
      </w:r>
      <w:r w:rsidRPr="00EF5C8B">
        <w:rPr>
          <w:i/>
        </w:rPr>
        <w:t>/stručně popište provedené kroky/</w:t>
      </w:r>
    </w:p>
    <w:p w:rsidR="005756E3" w:rsidRDefault="005756E3">
      <w:pPr>
        <w:rPr>
          <w:i/>
        </w:rPr>
      </w:pPr>
    </w:p>
    <w:p w:rsidR="005756E3" w:rsidRDefault="005756E3">
      <w:pPr>
        <w:rPr>
          <w:i/>
        </w:rPr>
      </w:pPr>
    </w:p>
    <w:p w:rsidR="005756E3" w:rsidRDefault="005756E3">
      <w:pPr>
        <w:rPr>
          <w:i/>
        </w:rPr>
      </w:pPr>
    </w:p>
    <w:p w:rsidR="005756E3" w:rsidRDefault="005756E3">
      <w:pPr>
        <w:rPr>
          <w:i/>
        </w:rPr>
      </w:pPr>
    </w:p>
    <w:p w:rsidR="005756E3" w:rsidRDefault="005756E3">
      <w:pPr>
        <w:rPr>
          <w:i/>
        </w:rPr>
      </w:pPr>
    </w:p>
    <w:p w:rsidR="005756E3" w:rsidRPr="00EF5C8B" w:rsidRDefault="005756E3">
      <w:pPr>
        <w:rPr>
          <w:i/>
        </w:rPr>
      </w:pPr>
    </w:p>
    <w:p w:rsidR="00DC2CEF" w:rsidRPr="00EF5C8B" w:rsidRDefault="00DC2CEF"/>
    <w:p w:rsidR="008A69A8" w:rsidRDefault="00DC2CEF" w:rsidP="008A69A8">
      <w:pPr>
        <w:contextualSpacing/>
      </w:pPr>
      <w:r w:rsidRPr="00EF5C8B">
        <w:t>Tab. 3: Experimentální a vypočtené hodnoty pro chelatometrii</w:t>
      </w:r>
      <w:r w:rsidR="00B731DA" w:rsidRPr="00EF5C8B">
        <w:t xml:space="preserve"> </w:t>
      </w:r>
    </w:p>
    <w:p w:rsidR="00DC2CEF" w:rsidRPr="00EF5C8B" w:rsidRDefault="00B731DA">
      <w:pPr>
        <w:rPr>
          <w:i/>
        </w:rPr>
      </w:pPr>
      <w:r w:rsidRPr="00EF5C8B">
        <w:rPr>
          <w:i/>
        </w:rPr>
        <w:t>/doplňte jednotky, hmotnost uveďte na 4 desetinná místa, objem udávejte na 1 desetinné místo, hmotnostní procenta zaokrouhlete na 2 desetinná místa/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1317"/>
        <w:gridCol w:w="1564"/>
        <w:gridCol w:w="1273"/>
        <w:gridCol w:w="1127"/>
      </w:tblGrid>
      <w:tr w:rsidR="009963C9" w:rsidRPr="00EF5C8B" w:rsidTr="00E15D7D">
        <w:tc>
          <w:tcPr>
            <w:tcW w:w="1145" w:type="dxa"/>
            <w:vAlign w:val="center"/>
          </w:tcPr>
          <w:p w:rsidR="009963C9" w:rsidRPr="0096608A" w:rsidRDefault="009963C9" w:rsidP="00ED072E">
            <w:pPr>
              <w:jc w:val="center"/>
              <w:rPr>
                <w:b/>
              </w:rPr>
            </w:pPr>
            <w:r w:rsidRPr="0096608A">
              <w:rPr>
                <w:b/>
              </w:rPr>
              <w:t>baňka</w:t>
            </w:r>
          </w:p>
        </w:tc>
        <w:tc>
          <w:tcPr>
            <w:tcW w:w="1317" w:type="dxa"/>
            <w:vAlign w:val="center"/>
          </w:tcPr>
          <w:p w:rsidR="009963C9" w:rsidRPr="00ED072E" w:rsidRDefault="009963C9" w:rsidP="00ED072E">
            <w:pPr>
              <w:jc w:val="center"/>
              <w:rPr>
                <w:b/>
              </w:rPr>
            </w:pPr>
            <w:r>
              <w:rPr>
                <w:b/>
                <w:i/>
              </w:rPr>
              <w:t>m</w:t>
            </w:r>
            <w:r>
              <w:rPr>
                <w:b/>
              </w:rPr>
              <w:t xml:space="preserve"> (vzorek)</w:t>
            </w:r>
          </w:p>
          <w:p w:rsidR="009963C9" w:rsidRPr="00D61B86" w:rsidRDefault="009963C9" w:rsidP="00ED072E">
            <w:pPr>
              <w:jc w:val="center"/>
              <w:rPr>
                <w:b/>
              </w:rPr>
            </w:pPr>
            <w:r w:rsidRPr="00D61B86">
              <w:rPr>
                <w:b/>
              </w:rPr>
              <w:t>[</w:t>
            </w:r>
            <w:r>
              <w:rPr>
                <w:b/>
              </w:rPr>
              <w:t xml:space="preserve">  </w:t>
            </w:r>
            <w:r w:rsidRPr="00D61B86">
              <w:rPr>
                <w:b/>
              </w:rPr>
              <w:t>]</w:t>
            </w:r>
          </w:p>
        </w:tc>
        <w:tc>
          <w:tcPr>
            <w:tcW w:w="1564" w:type="dxa"/>
            <w:vAlign w:val="center"/>
          </w:tcPr>
          <w:p w:rsidR="009963C9" w:rsidRPr="0096608A" w:rsidRDefault="009963C9" w:rsidP="00ED072E">
            <w:pPr>
              <w:jc w:val="center"/>
              <w:rPr>
                <w:b/>
              </w:rPr>
            </w:pPr>
            <w:r w:rsidRPr="00ED072E">
              <w:rPr>
                <w:b/>
                <w:i/>
              </w:rPr>
              <w:t>V</w:t>
            </w:r>
            <w:r w:rsidRPr="0096608A">
              <w:rPr>
                <w:b/>
              </w:rPr>
              <w:t xml:space="preserve"> (</w:t>
            </w:r>
            <w:r>
              <w:rPr>
                <w:b/>
              </w:rPr>
              <w:t>Na</w:t>
            </w:r>
            <w:r w:rsidRPr="009963C9">
              <w:rPr>
                <w:b/>
                <w:vertAlign w:val="subscript"/>
              </w:rPr>
              <w:t>2</w:t>
            </w:r>
            <w:r>
              <w:rPr>
                <w:b/>
              </w:rPr>
              <w:t>EDTA</w:t>
            </w:r>
            <w:r w:rsidRPr="0096608A">
              <w:rPr>
                <w:b/>
              </w:rPr>
              <w:t>)</w:t>
            </w:r>
          </w:p>
          <w:p w:rsidR="009963C9" w:rsidRPr="0096608A" w:rsidRDefault="009963C9" w:rsidP="00ED072E">
            <w:pPr>
              <w:jc w:val="center"/>
              <w:rPr>
                <w:b/>
              </w:rPr>
            </w:pPr>
            <w:r w:rsidRPr="0096608A">
              <w:rPr>
                <w:b/>
              </w:rPr>
              <w:t>[</w:t>
            </w:r>
            <w:r>
              <w:rPr>
                <w:b/>
              </w:rPr>
              <w:t xml:space="preserve">  </w:t>
            </w:r>
            <w:r w:rsidRPr="0096608A">
              <w:rPr>
                <w:b/>
              </w:rPr>
              <w:t>]</w:t>
            </w:r>
          </w:p>
        </w:tc>
        <w:tc>
          <w:tcPr>
            <w:tcW w:w="1273" w:type="dxa"/>
            <w:vAlign w:val="center"/>
          </w:tcPr>
          <w:p w:rsidR="009963C9" w:rsidRPr="0096608A" w:rsidRDefault="009963C9" w:rsidP="00ED072E">
            <w:pPr>
              <w:jc w:val="center"/>
              <w:rPr>
                <w:b/>
              </w:rPr>
            </w:pPr>
            <w:r w:rsidRPr="00ED072E">
              <w:rPr>
                <w:b/>
                <w:i/>
              </w:rPr>
              <w:t>m</w:t>
            </w:r>
            <w:r w:rsidRPr="0096608A">
              <w:rPr>
                <w:b/>
              </w:rPr>
              <w:t xml:space="preserve"> (Ni)</w:t>
            </w:r>
          </w:p>
          <w:p w:rsidR="009963C9" w:rsidRPr="0096608A" w:rsidRDefault="009963C9" w:rsidP="00ED072E">
            <w:pPr>
              <w:jc w:val="center"/>
              <w:rPr>
                <w:b/>
              </w:rPr>
            </w:pPr>
            <w:r w:rsidRPr="0096608A">
              <w:rPr>
                <w:b/>
              </w:rPr>
              <w:t>[</w:t>
            </w:r>
            <w:r>
              <w:rPr>
                <w:b/>
              </w:rPr>
              <w:t xml:space="preserve">  </w:t>
            </w:r>
            <w:r w:rsidRPr="0096608A">
              <w:rPr>
                <w:b/>
              </w:rPr>
              <w:t>]</w:t>
            </w:r>
          </w:p>
        </w:tc>
        <w:tc>
          <w:tcPr>
            <w:tcW w:w="1127" w:type="dxa"/>
            <w:vAlign w:val="center"/>
          </w:tcPr>
          <w:p w:rsidR="009963C9" w:rsidRPr="0096608A" w:rsidRDefault="009963C9" w:rsidP="00ED072E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w </w:t>
            </w:r>
            <w:r>
              <w:rPr>
                <w:b/>
              </w:rPr>
              <w:t>(</w:t>
            </w:r>
            <w:r w:rsidRPr="0096608A">
              <w:rPr>
                <w:b/>
              </w:rPr>
              <w:t>Ni</w:t>
            </w:r>
            <w:r>
              <w:rPr>
                <w:b/>
              </w:rPr>
              <w:t>)</w:t>
            </w:r>
          </w:p>
          <w:p w:rsidR="009963C9" w:rsidRPr="0096608A" w:rsidRDefault="009963C9" w:rsidP="00ED072E">
            <w:pPr>
              <w:jc w:val="center"/>
              <w:rPr>
                <w:b/>
              </w:rPr>
            </w:pPr>
            <w:r w:rsidRPr="0096608A">
              <w:rPr>
                <w:b/>
                <w:lang w:val="en-US"/>
              </w:rPr>
              <w:t xml:space="preserve">[% </w:t>
            </w:r>
            <w:r w:rsidRPr="00ED072E">
              <w:rPr>
                <w:b/>
                <w:i/>
                <w:lang w:val="en-US"/>
              </w:rPr>
              <w:t>m</w:t>
            </w:r>
            <w:r w:rsidRPr="0096608A">
              <w:rPr>
                <w:b/>
                <w:lang w:val="en-US"/>
              </w:rPr>
              <w:t>/</w:t>
            </w:r>
            <w:r w:rsidRPr="00ED072E">
              <w:rPr>
                <w:b/>
                <w:i/>
                <w:lang w:val="en-US"/>
              </w:rPr>
              <w:t>m</w:t>
            </w:r>
            <w:r w:rsidRPr="0096608A">
              <w:rPr>
                <w:b/>
                <w:lang w:val="en-US"/>
              </w:rPr>
              <w:t>]</w:t>
            </w:r>
          </w:p>
        </w:tc>
      </w:tr>
      <w:tr w:rsidR="009963C9" w:rsidRPr="00EF5C8B" w:rsidTr="00E15D7D">
        <w:tc>
          <w:tcPr>
            <w:tcW w:w="1145" w:type="dxa"/>
            <w:vAlign w:val="center"/>
          </w:tcPr>
          <w:p w:rsidR="009963C9" w:rsidRPr="0096608A" w:rsidRDefault="009963C9" w:rsidP="0096608A">
            <w:pPr>
              <w:jc w:val="center"/>
              <w:rPr>
                <w:b/>
              </w:rPr>
            </w:pPr>
            <w:r w:rsidRPr="0096608A">
              <w:rPr>
                <w:b/>
              </w:rPr>
              <w:t>orientační</w:t>
            </w:r>
          </w:p>
        </w:tc>
        <w:tc>
          <w:tcPr>
            <w:tcW w:w="1317" w:type="dxa"/>
          </w:tcPr>
          <w:p w:rsidR="009963C9" w:rsidRPr="00EF5C8B" w:rsidRDefault="009963C9"/>
        </w:tc>
        <w:tc>
          <w:tcPr>
            <w:tcW w:w="1564" w:type="dxa"/>
          </w:tcPr>
          <w:p w:rsidR="009963C9" w:rsidRPr="00EF5C8B" w:rsidRDefault="009963C9"/>
        </w:tc>
        <w:tc>
          <w:tcPr>
            <w:tcW w:w="1273" w:type="dxa"/>
          </w:tcPr>
          <w:p w:rsidR="009963C9" w:rsidRPr="00EF5C8B" w:rsidRDefault="009963C9" w:rsidP="00B72A45">
            <w:pPr>
              <w:jc w:val="center"/>
            </w:pPr>
            <w:r>
              <w:t>-</w:t>
            </w:r>
          </w:p>
        </w:tc>
        <w:tc>
          <w:tcPr>
            <w:tcW w:w="1127" w:type="dxa"/>
          </w:tcPr>
          <w:p w:rsidR="009963C9" w:rsidRPr="00EF5C8B" w:rsidRDefault="009963C9" w:rsidP="00B72A45">
            <w:pPr>
              <w:jc w:val="center"/>
            </w:pPr>
            <w:r>
              <w:t>-</w:t>
            </w:r>
          </w:p>
        </w:tc>
      </w:tr>
      <w:tr w:rsidR="009963C9" w:rsidRPr="00EF5C8B" w:rsidTr="00E15D7D">
        <w:tc>
          <w:tcPr>
            <w:tcW w:w="1145" w:type="dxa"/>
            <w:vAlign w:val="center"/>
          </w:tcPr>
          <w:p w:rsidR="009963C9" w:rsidRPr="0096608A" w:rsidRDefault="009963C9" w:rsidP="0096608A">
            <w:pPr>
              <w:jc w:val="center"/>
              <w:rPr>
                <w:b/>
              </w:rPr>
            </w:pPr>
            <w:r w:rsidRPr="0096608A">
              <w:rPr>
                <w:b/>
              </w:rPr>
              <w:t>1</w:t>
            </w:r>
          </w:p>
        </w:tc>
        <w:tc>
          <w:tcPr>
            <w:tcW w:w="1317" w:type="dxa"/>
          </w:tcPr>
          <w:p w:rsidR="009963C9" w:rsidRPr="00EF5C8B" w:rsidRDefault="009963C9"/>
        </w:tc>
        <w:tc>
          <w:tcPr>
            <w:tcW w:w="1564" w:type="dxa"/>
          </w:tcPr>
          <w:p w:rsidR="009963C9" w:rsidRPr="00EF5C8B" w:rsidRDefault="009963C9"/>
        </w:tc>
        <w:tc>
          <w:tcPr>
            <w:tcW w:w="1273" w:type="dxa"/>
          </w:tcPr>
          <w:p w:rsidR="009963C9" w:rsidRPr="00EF5C8B" w:rsidRDefault="009963C9"/>
        </w:tc>
        <w:tc>
          <w:tcPr>
            <w:tcW w:w="1127" w:type="dxa"/>
          </w:tcPr>
          <w:p w:rsidR="009963C9" w:rsidRPr="00EF5C8B" w:rsidRDefault="009963C9"/>
        </w:tc>
      </w:tr>
      <w:tr w:rsidR="009963C9" w:rsidRPr="00EF5C8B" w:rsidTr="00E15D7D">
        <w:tc>
          <w:tcPr>
            <w:tcW w:w="1145" w:type="dxa"/>
            <w:vAlign w:val="center"/>
          </w:tcPr>
          <w:p w:rsidR="009963C9" w:rsidRPr="0096608A" w:rsidRDefault="009963C9" w:rsidP="0096608A">
            <w:pPr>
              <w:jc w:val="center"/>
              <w:rPr>
                <w:b/>
              </w:rPr>
            </w:pPr>
            <w:r w:rsidRPr="0096608A">
              <w:rPr>
                <w:b/>
              </w:rPr>
              <w:t>2</w:t>
            </w:r>
          </w:p>
        </w:tc>
        <w:tc>
          <w:tcPr>
            <w:tcW w:w="1317" w:type="dxa"/>
          </w:tcPr>
          <w:p w:rsidR="009963C9" w:rsidRPr="00EF5C8B" w:rsidRDefault="009963C9"/>
        </w:tc>
        <w:tc>
          <w:tcPr>
            <w:tcW w:w="1564" w:type="dxa"/>
          </w:tcPr>
          <w:p w:rsidR="009963C9" w:rsidRPr="00EF5C8B" w:rsidRDefault="009963C9"/>
        </w:tc>
        <w:tc>
          <w:tcPr>
            <w:tcW w:w="1273" w:type="dxa"/>
          </w:tcPr>
          <w:p w:rsidR="009963C9" w:rsidRPr="00EF5C8B" w:rsidRDefault="009963C9"/>
        </w:tc>
        <w:tc>
          <w:tcPr>
            <w:tcW w:w="1127" w:type="dxa"/>
          </w:tcPr>
          <w:p w:rsidR="009963C9" w:rsidRPr="00EF5C8B" w:rsidRDefault="009963C9"/>
        </w:tc>
      </w:tr>
      <w:tr w:rsidR="009963C9" w:rsidRPr="00EF5C8B" w:rsidTr="00E15D7D"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963C9" w:rsidRPr="0096608A" w:rsidRDefault="009963C9" w:rsidP="0096608A">
            <w:pPr>
              <w:jc w:val="center"/>
              <w:rPr>
                <w:b/>
              </w:rPr>
            </w:pPr>
            <w:r w:rsidRPr="0096608A">
              <w:rPr>
                <w:b/>
              </w:rPr>
              <w:t>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963C9" w:rsidRPr="00EF5C8B" w:rsidRDefault="009963C9"/>
        </w:tc>
        <w:tc>
          <w:tcPr>
            <w:tcW w:w="1564" w:type="dxa"/>
            <w:tcBorders>
              <w:bottom w:val="single" w:sz="4" w:space="0" w:color="auto"/>
            </w:tcBorders>
          </w:tcPr>
          <w:p w:rsidR="009963C9" w:rsidRPr="00EF5C8B" w:rsidRDefault="009963C9"/>
        </w:tc>
        <w:tc>
          <w:tcPr>
            <w:tcW w:w="1273" w:type="dxa"/>
          </w:tcPr>
          <w:p w:rsidR="009963C9" w:rsidRPr="00EF5C8B" w:rsidRDefault="009963C9"/>
        </w:tc>
        <w:tc>
          <w:tcPr>
            <w:tcW w:w="1127" w:type="dxa"/>
          </w:tcPr>
          <w:p w:rsidR="009963C9" w:rsidRPr="00EF5C8B" w:rsidRDefault="009963C9"/>
        </w:tc>
      </w:tr>
      <w:tr w:rsidR="009963C9" w:rsidRPr="00EF5C8B" w:rsidTr="00E15D7D">
        <w:tc>
          <w:tcPr>
            <w:tcW w:w="1145" w:type="dxa"/>
            <w:tcBorders>
              <w:left w:val="nil"/>
              <w:bottom w:val="nil"/>
              <w:right w:val="nil"/>
            </w:tcBorders>
          </w:tcPr>
          <w:p w:rsidR="009963C9" w:rsidRPr="00EF5C8B" w:rsidRDefault="009963C9"/>
        </w:tc>
        <w:tc>
          <w:tcPr>
            <w:tcW w:w="1317" w:type="dxa"/>
            <w:tcBorders>
              <w:left w:val="nil"/>
              <w:bottom w:val="nil"/>
              <w:right w:val="nil"/>
            </w:tcBorders>
          </w:tcPr>
          <w:p w:rsidR="009963C9" w:rsidRPr="00EF5C8B" w:rsidRDefault="009963C9"/>
        </w:tc>
        <w:tc>
          <w:tcPr>
            <w:tcW w:w="1564" w:type="dxa"/>
            <w:tcBorders>
              <w:left w:val="nil"/>
              <w:bottom w:val="nil"/>
            </w:tcBorders>
          </w:tcPr>
          <w:p w:rsidR="009963C9" w:rsidRPr="00EF5C8B" w:rsidRDefault="009963C9"/>
        </w:tc>
        <w:tc>
          <w:tcPr>
            <w:tcW w:w="1273" w:type="dxa"/>
          </w:tcPr>
          <w:p w:rsidR="009963C9" w:rsidRPr="0096608A" w:rsidRDefault="009963C9" w:rsidP="0096608A">
            <w:pPr>
              <w:jc w:val="center"/>
              <w:rPr>
                <w:b/>
              </w:rPr>
            </w:pPr>
            <w:r w:rsidRPr="0096608A">
              <w:rPr>
                <w:b/>
              </w:rPr>
              <w:t>průměr</w:t>
            </w:r>
          </w:p>
        </w:tc>
        <w:tc>
          <w:tcPr>
            <w:tcW w:w="1127" w:type="dxa"/>
          </w:tcPr>
          <w:p w:rsidR="009963C9" w:rsidRPr="00EF5C8B" w:rsidRDefault="009963C9"/>
        </w:tc>
      </w:tr>
    </w:tbl>
    <w:p w:rsidR="00A45741" w:rsidRPr="00EF5C8B" w:rsidRDefault="00A45741"/>
    <w:p w:rsidR="009963C9" w:rsidRDefault="009963C9">
      <w:pPr>
        <w:rPr>
          <w:u w:val="single"/>
        </w:rPr>
      </w:pPr>
    </w:p>
    <w:p w:rsidR="00DC2CEF" w:rsidRPr="00EF5C8B" w:rsidRDefault="00B731DA">
      <w:pPr>
        <w:rPr>
          <w:i/>
        </w:rPr>
      </w:pPr>
      <w:r w:rsidRPr="00EF5C8B">
        <w:rPr>
          <w:u w:val="single"/>
        </w:rPr>
        <w:lastRenderedPageBreak/>
        <w:t>Výpočet</w:t>
      </w:r>
      <w:r w:rsidRPr="00EF5C8B">
        <w:t xml:space="preserve">: </w:t>
      </w:r>
      <w:r w:rsidRPr="00EF5C8B">
        <w:rPr>
          <w:i/>
        </w:rPr>
        <w:t xml:space="preserve">/uveďte výpočet </w:t>
      </w:r>
      <w:r w:rsidR="0096608A">
        <w:rPr>
          <w:i/>
        </w:rPr>
        <w:t xml:space="preserve">teoretické </w:t>
      </w:r>
      <w:r w:rsidRPr="00EF5C8B">
        <w:rPr>
          <w:i/>
        </w:rPr>
        <w:t>navážky pro baňky 1–3, pro vybranou baňku uveďte výpočet hmotnostního procenta niklu ve vzorku/</w:t>
      </w:r>
    </w:p>
    <w:p w:rsidR="008334C1" w:rsidRPr="00BB2FC6" w:rsidRDefault="008334C1" w:rsidP="008334C1">
      <w:r w:rsidRPr="009963C9">
        <w:rPr>
          <w:i/>
        </w:rPr>
        <w:t>M</w:t>
      </w:r>
      <w:r>
        <w:t xml:space="preserve"> (Ni) = 58,6934 g</w:t>
      </w:r>
      <w:r>
        <w:rPr>
          <w:rFonts w:cstheme="minorHAnsi"/>
        </w:rPr>
        <w:t>∙</w:t>
      </w:r>
      <w:r>
        <w:t>mol</w:t>
      </w:r>
      <w:r w:rsidRPr="00BB2FC6">
        <w:rPr>
          <w:vertAlign w:val="superscript"/>
        </w:rPr>
        <w:t>-1</w:t>
      </w:r>
    </w:p>
    <w:p w:rsidR="00DC2CEF" w:rsidRPr="00EF5C8B" w:rsidRDefault="00DC2CEF" w:rsidP="008334C1"/>
    <w:p w:rsidR="00AA7DBF" w:rsidRDefault="00AA7DBF">
      <w:pPr>
        <w:rPr>
          <w:u w:val="single"/>
        </w:rPr>
      </w:pPr>
    </w:p>
    <w:p w:rsidR="00AA7DBF" w:rsidRDefault="00AA7DBF">
      <w:pPr>
        <w:rPr>
          <w:u w:val="single"/>
        </w:rPr>
      </w:pPr>
    </w:p>
    <w:p w:rsidR="00AA7DBF" w:rsidRDefault="00AA7DBF">
      <w:pPr>
        <w:rPr>
          <w:u w:val="single"/>
        </w:rPr>
      </w:pPr>
    </w:p>
    <w:p w:rsidR="007E7F53" w:rsidRDefault="007E7F53">
      <w:pPr>
        <w:rPr>
          <w:u w:val="single"/>
        </w:rPr>
      </w:pPr>
    </w:p>
    <w:p w:rsidR="00AA7DBF" w:rsidRDefault="00AA7DBF">
      <w:pPr>
        <w:rPr>
          <w:u w:val="single"/>
        </w:rPr>
      </w:pPr>
    </w:p>
    <w:p w:rsidR="00F17A2A" w:rsidRDefault="00F17A2A">
      <w:pPr>
        <w:rPr>
          <w:u w:val="single"/>
        </w:rPr>
      </w:pPr>
    </w:p>
    <w:p w:rsidR="00F17A2A" w:rsidRDefault="00F17A2A">
      <w:pPr>
        <w:rPr>
          <w:u w:val="single"/>
        </w:rPr>
      </w:pPr>
    </w:p>
    <w:p w:rsidR="00F17A2A" w:rsidRDefault="00F17A2A">
      <w:pPr>
        <w:rPr>
          <w:u w:val="single"/>
        </w:rPr>
      </w:pPr>
    </w:p>
    <w:p w:rsidR="00F17A2A" w:rsidRDefault="00F17A2A">
      <w:pPr>
        <w:rPr>
          <w:u w:val="single"/>
        </w:rPr>
      </w:pPr>
    </w:p>
    <w:p w:rsidR="00F65A9E" w:rsidRPr="00EF5C8B" w:rsidRDefault="00F65A9E">
      <w:r w:rsidRPr="00EF5C8B">
        <w:rPr>
          <w:u w:val="single"/>
        </w:rPr>
        <w:t>Závěr</w:t>
      </w:r>
      <w:r w:rsidRPr="00EF5C8B">
        <w:t xml:space="preserve">: </w:t>
      </w:r>
      <w:r w:rsidRPr="00EF5C8B">
        <w:rPr>
          <w:i/>
        </w:rPr>
        <w:t xml:space="preserve">/uveďte průměrné hodnoty hmotnostních procent niklu ve vzorku získané z obou metod, uveďte zjištěný titr </w:t>
      </w:r>
      <w:r w:rsidR="009963C9">
        <w:rPr>
          <w:i/>
        </w:rPr>
        <w:t>Na</w:t>
      </w:r>
      <w:r w:rsidR="009963C9" w:rsidRPr="009963C9">
        <w:rPr>
          <w:i/>
          <w:vertAlign w:val="subscript"/>
        </w:rPr>
        <w:t>2</w:t>
      </w:r>
      <w:r w:rsidR="009963C9">
        <w:rPr>
          <w:i/>
        </w:rPr>
        <w:t>EDTA</w:t>
      </w:r>
      <w:r w:rsidRPr="00EF5C8B">
        <w:rPr>
          <w:i/>
        </w:rPr>
        <w:t>, zhodnoťte možné příčiny rozdílu mezi výsledky gravimetrie a chelatometrie, odůvodněte vyloučení kterékoliv hodnoty z výpočtu/</w:t>
      </w:r>
    </w:p>
    <w:sectPr w:rsidR="00F65A9E" w:rsidRPr="00EF5C8B" w:rsidSect="0057462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A1" w:rsidRDefault="00846BA1" w:rsidP="00CF7AF0">
      <w:pPr>
        <w:spacing w:after="0" w:line="240" w:lineRule="auto"/>
      </w:pPr>
      <w:r>
        <w:separator/>
      </w:r>
    </w:p>
  </w:endnote>
  <w:endnote w:type="continuationSeparator" w:id="0">
    <w:p w:rsidR="00846BA1" w:rsidRDefault="00846BA1" w:rsidP="00CF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996573"/>
      <w:docPartObj>
        <w:docPartGallery w:val="Page Numbers (Bottom of Page)"/>
        <w:docPartUnique/>
      </w:docPartObj>
    </w:sdtPr>
    <w:sdtEndPr/>
    <w:sdtContent>
      <w:p w:rsidR="00560889" w:rsidRDefault="00560889" w:rsidP="00E81198">
        <w:pPr>
          <w:pStyle w:val="Footer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AC2">
          <w:rPr>
            <w:noProof/>
          </w:rPr>
          <w:t>2</w:t>
        </w:r>
        <w:r>
          <w:fldChar w:fldCharType="end"/>
        </w:r>
      </w:p>
    </w:sdtContent>
  </w:sdt>
  <w:p w:rsidR="00574622" w:rsidRPr="00574622" w:rsidRDefault="00574622" w:rsidP="00574622">
    <w:pPr>
      <w:pStyle w:val="Footer"/>
      <w:ind w:left="-284"/>
      <w:jc w:val="center"/>
      <w:rPr>
        <w:color w:val="767171" w:themeColor="background2" w:themeShade="80"/>
        <w:sz w:val="15"/>
        <w:szCs w:val="15"/>
      </w:rPr>
    </w:pPr>
    <w:r w:rsidRPr="00574622">
      <w:rPr>
        <w:color w:val="767171" w:themeColor="background2" w:themeShade="80"/>
        <w:sz w:val="15"/>
        <w:szCs w:val="15"/>
      </w:rPr>
      <w:t>Tento dokument je výlučným vlastnictvím VŠCHT Praha a vztahují se na něj práva a povinnosti vyplývající ze zákona č. 121/2000 Sb. (Autorský zákon).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99992"/>
      <w:docPartObj>
        <w:docPartGallery w:val="Page Numbers (Bottom of Page)"/>
        <w:docPartUnique/>
      </w:docPartObj>
    </w:sdtPr>
    <w:sdtEndPr/>
    <w:sdtContent>
      <w:p w:rsidR="008B1266" w:rsidRDefault="008B1266" w:rsidP="008B1266">
        <w:pPr>
          <w:pStyle w:val="Footer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AC2">
          <w:rPr>
            <w:noProof/>
          </w:rPr>
          <w:t>1</w:t>
        </w:r>
        <w:r>
          <w:fldChar w:fldCharType="end"/>
        </w:r>
      </w:p>
    </w:sdtContent>
  </w:sdt>
  <w:p w:rsidR="00135332" w:rsidRPr="00574622" w:rsidRDefault="008B1266" w:rsidP="00574622">
    <w:pPr>
      <w:pStyle w:val="Footer"/>
      <w:ind w:left="-284"/>
      <w:jc w:val="center"/>
      <w:rPr>
        <w:color w:val="767171" w:themeColor="background2" w:themeShade="80"/>
        <w:sz w:val="15"/>
        <w:szCs w:val="15"/>
      </w:rPr>
    </w:pPr>
    <w:r w:rsidRPr="00574622">
      <w:rPr>
        <w:color w:val="767171" w:themeColor="background2" w:themeShade="80"/>
        <w:sz w:val="15"/>
        <w:szCs w:val="15"/>
      </w:rPr>
      <w:t>T</w:t>
    </w:r>
    <w:r w:rsidR="00574622" w:rsidRPr="00574622">
      <w:rPr>
        <w:color w:val="767171" w:themeColor="background2" w:themeShade="80"/>
        <w:sz w:val="15"/>
        <w:szCs w:val="15"/>
      </w:rPr>
      <w:t>en</w:t>
    </w:r>
    <w:r w:rsidRPr="00574622">
      <w:rPr>
        <w:color w:val="767171" w:themeColor="background2" w:themeShade="80"/>
        <w:sz w:val="15"/>
        <w:szCs w:val="15"/>
      </w:rPr>
      <w:t xml:space="preserve">to </w:t>
    </w:r>
    <w:r w:rsidR="00574622" w:rsidRPr="00574622">
      <w:rPr>
        <w:color w:val="767171" w:themeColor="background2" w:themeShade="80"/>
        <w:sz w:val="15"/>
        <w:szCs w:val="15"/>
      </w:rPr>
      <w:t>dokument</w:t>
    </w:r>
    <w:r w:rsidRPr="00574622">
      <w:rPr>
        <w:color w:val="767171" w:themeColor="background2" w:themeShade="80"/>
        <w:sz w:val="15"/>
        <w:szCs w:val="15"/>
      </w:rPr>
      <w:t xml:space="preserve"> je výlučným vlastnictvím VŠCHT Praha a vztahují se na n</w:t>
    </w:r>
    <w:r w:rsidR="00574622" w:rsidRPr="00574622">
      <w:rPr>
        <w:color w:val="767171" w:themeColor="background2" w:themeShade="80"/>
        <w:sz w:val="15"/>
        <w:szCs w:val="15"/>
      </w:rPr>
      <w:t>ěj</w:t>
    </w:r>
    <w:r w:rsidRPr="00574622">
      <w:rPr>
        <w:color w:val="767171" w:themeColor="background2" w:themeShade="80"/>
        <w:sz w:val="15"/>
        <w:szCs w:val="15"/>
      </w:rPr>
      <w:t xml:space="preserve"> práva a povinnosti vyplývající ze zákona č. 121/2000 Sb. (Autorský zákon).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A1" w:rsidRDefault="00846BA1" w:rsidP="00CF7AF0">
      <w:pPr>
        <w:spacing w:after="0" w:line="240" w:lineRule="auto"/>
      </w:pPr>
      <w:r>
        <w:separator/>
      </w:r>
    </w:p>
  </w:footnote>
  <w:footnote w:type="continuationSeparator" w:id="0">
    <w:p w:rsidR="00846BA1" w:rsidRDefault="00846BA1" w:rsidP="00CF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91B" w:rsidRDefault="000C6B18" w:rsidP="000C6B18">
    <w:pPr>
      <w:pStyle w:val="Header"/>
      <w:jc w:val="right"/>
    </w:pPr>
    <w:r>
      <w:rPr>
        <w:noProof/>
        <w:lang w:eastAsia="cs-CZ"/>
      </w:rPr>
      <w:t>Laboratoř analytické chemie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6A6"/>
    <w:multiLevelType w:val="hybridMultilevel"/>
    <w:tmpl w:val="05F25D6A"/>
    <w:lvl w:ilvl="0" w:tplc="61020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DC"/>
    <w:rsid w:val="00014199"/>
    <w:rsid w:val="00027C1A"/>
    <w:rsid w:val="00033E38"/>
    <w:rsid w:val="000779D3"/>
    <w:rsid w:val="000A7FD0"/>
    <w:rsid w:val="000C6B18"/>
    <w:rsid w:val="00135332"/>
    <w:rsid w:val="00175F11"/>
    <w:rsid w:val="00231447"/>
    <w:rsid w:val="00235065"/>
    <w:rsid w:val="00331F44"/>
    <w:rsid w:val="00385238"/>
    <w:rsid w:val="003F27A5"/>
    <w:rsid w:val="00413265"/>
    <w:rsid w:val="0041353C"/>
    <w:rsid w:val="00472B04"/>
    <w:rsid w:val="00480434"/>
    <w:rsid w:val="00497D57"/>
    <w:rsid w:val="00560889"/>
    <w:rsid w:val="00574622"/>
    <w:rsid w:val="005756E3"/>
    <w:rsid w:val="005948F0"/>
    <w:rsid w:val="00701E36"/>
    <w:rsid w:val="007048FA"/>
    <w:rsid w:val="0075072C"/>
    <w:rsid w:val="007E0599"/>
    <w:rsid w:val="007E7F53"/>
    <w:rsid w:val="00813CDC"/>
    <w:rsid w:val="008260C9"/>
    <w:rsid w:val="008334C1"/>
    <w:rsid w:val="00835F6D"/>
    <w:rsid w:val="00846BA1"/>
    <w:rsid w:val="008948B3"/>
    <w:rsid w:val="00896DE4"/>
    <w:rsid w:val="008A69A8"/>
    <w:rsid w:val="008B10C1"/>
    <w:rsid w:val="008B1266"/>
    <w:rsid w:val="009249FC"/>
    <w:rsid w:val="009334C7"/>
    <w:rsid w:val="00954D29"/>
    <w:rsid w:val="0096608A"/>
    <w:rsid w:val="009963C9"/>
    <w:rsid w:val="009B66AA"/>
    <w:rsid w:val="009D43BF"/>
    <w:rsid w:val="009E5E57"/>
    <w:rsid w:val="00A229AA"/>
    <w:rsid w:val="00A45741"/>
    <w:rsid w:val="00A96A35"/>
    <w:rsid w:val="00AA7DBF"/>
    <w:rsid w:val="00AE5ECD"/>
    <w:rsid w:val="00B17C4A"/>
    <w:rsid w:val="00B24DC2"/>
    <w:rsid w:val="00B72A45"/>
    <w:rsid w:val="00B731DA"/>
    <w:rsid w:val="00BA71A7"/>
    <w:rsid w:val="00BB2FC6"/>
    <w:rsid w:val="00BC2AC2"/>
    <w:rsid w:val="00BF6FB3"/>
    <w:rsid w:val="00C72741"/>
    <w:rsid w:val="00CD0780"/>
    <w:rsid w:val="00CF7AF0"/>
    <w:rsid w:val="00D02B8A"/>
    <w:rsid w:val="00D118E2"/>
    <w:rsid w:val="00D267F0"/>
    <w:rsid w:val="00D61B86"/>
    <w:rsid w:val="00D7673F"/>
    <w:rsid w:val="00DB0F12"/>
    <w:rsid w:val="00DC2CEF"/>
    <w:rsid w:val="00DE578F"/>
    <w:rsid w:val="00E15D7D"/>
    <w:rsid w:val="00E2786A"/>
    <w:rsid w:val="00E60D16"/>
    <w:rsid w:val="00E6291B"/>
    <w:rsid w:val="00E6740C"/>
    <w:rsid w:val="00E81198"/>
    <w:rsid w:val="00E8434E"/>
    <w:rsid w:val="00ED072E"/>
    <w:rsid w:val="00EF41E8"/>
    <w:rsid w:val="00EF5C8B"/>
    <w:rsid w:val="00F17A2A"/>
    <w:rsid w:val="00F36340"/>
    <w:rsid w:val="00F65A9E"/>
    <w:rsid w:val="00F77B36"/>
    <w:rsid w:val="00F857B3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2D1ECB-307A-4903-83DB-5DFA4E96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7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F0"/>
  </w:style>
  <w:style w:type="paragraph" w:styleId="Footer">
    <w:name w:val="footer"/>
    <w:basedOn w:val="Normal"/>
    <w:link w:val="FooterChar"/>
    <w:uiPriority w:val="99"/>
    <w:unhideWhenUsed/>
    <w:rsid w:val="00CF7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F0"/>
  </w:style>
  <w:style w:type="paragraph" w:styleId="ListParagraph">
    <w:name w:val="List Paragraph"/>
    <w:basedOn w:val="Normal"/>
    <w:uiPriority w:val="34"/>
    <w:qFormat/>
    <w:rsid w:val="00413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C778-3E69-4A0D-812B-57AA28A1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403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Habartova Lucie</dc:creator>
  <cp:keywords/>
  <dc:description/>
  <cp:lastModifiedBy>Vosmanska Magda</cp:lastModifiedBy>
  <cp:revision>2</cp:revision>
  <dcterms:created xsi:type="dcterms:W3CDTF">2020-11-09T07:17:00Z</dcterms:created>
  <dcterms:modified xsi:type="dcterms:W3CDTF">2020-11-09T07:17:00Z</dcterms:modified>
</cp:coreProperties>
</file>